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11" w14:textId="0155F165" w:rsidR="1307C5C0" w:rsidRDefault="1307C5C0" w:rsidP="4CC9B155">
      <w:pPr>
        <w:pStyle w:val="HeadingOne"/>
      </w:pPr>
      <w:r>
        <w:t>Seeing capability before disability</w:t>
      </w:r>
    </w:p>
    <w:p w14:paraId="4FFEB29F" w14:textId="256065E3" w:rsidR="4CC9B155" w:rsidRDefault="4CC9B155" w:rsidP="4CC9B155">
      <w:pPr>
        <w:pStyle w:val="HeadingTwo"/>
      </w:pPr>
    </w:p>
    <w:p w14:paraId="411EE039" w14:textId="24BE076F" w:rsidR="1307C5C0" w:rsidRDefault="1307C5C0" w:rsidP="4CC9B155">
      <w:pPr>
        <w:pStyle w:val="HeadingTwo"/>
      </w:pPr>
      <w:r>
        <w:t>A guide for employers in sport to attract and retain women with disability</w:t>
      </w:r>
    </w:p>
    <w:p w14:paraId="46E676A5" w14:textId="5C3EF677" w:rsidR="4CC9B155" w:rsidRDefault="4CC9B155" w:rsidP="4CC9B155">
      <w:pPr>
        <w:pStyle w:val="HeadingTwo"/>
      </w:pPr>
    </w:p>
    <w:p w14:paraId="2268EC4E" w14:textId="2C72A2B0" w:rsidR="4CC9B155" w:rsidRDefault="4CC9B155">
      <w:r>
        <w:br w:type="page"/>
      </w:r>
    </w:p>
    <w:p w14:paraId="67067C2D" w14:textId="0065CA84" w:rsidR="0E9F4BCE" w:rsidRDefault="0E9F4BCE" w:rsidP="4CC9B155">
      <w:pPr>
        <w:pStyle w:val="Paragraph"/>
        <w:spacing w:line="360" w:lineRule="auto"/>
      </w:pPr>
      <w:r>
        <w:lastRenderedPageBreak/>
        <w:t>“The employment participation rate of people with disability aged 15–64 years has remained stable since 2015 at 53.4%. In contrast the employment participation rate of people without disability has increased to 84.1%.”</w:t>
      </w:r>
    </w:p>
    <w:p w14:paraId="2974FEBA" w14:textId="2ADFFCAF" w:rsidR="0E9F4BCE" w:rsidRDefault="0E9F4BCE" w:rsidP="4AFC7FAB">
      <w:pPr>
        <w:pStyle w:val="Paragraph"/>
        <w:numPr>
          <w:ilvl w:val="0"/>
          <w:numId w:val="20"/>
        </w:numPr>
        <w:spacing w:line="360" w:lineRule="auto"/>
        <w:rPr>
          <w:rFonts w:asciiTheme="minorHAnsi" w:eastAsiaTheme="minorEastAsia" w:hAnsiTheme="minorHAnsi" w:cstheme="minorBidi"/>
        </w:rPr>
      </w:pPr>
      <w:r>
        <w:t xml:space="preserve">Australian Bureau of Statistics (2018) Disability, Ageing and </w:t>
      </w:r>
      <w:proofErr w:type="spellStart"/>
      <w:r>
        <w:t>Carers</w:t>
      </w:r>
      <w:proofErr w:type="spellEnd"/>
      <w:r>
        <w:t>, Australia: Summary of Findings</w:t>
      </w:r>
    </w:p>
    <w:p w14:paraId="775589B0" w14:textId="1F88E74D" w:rsidR="4CC9B155" w:rsidRDefault="4CC9B155">
      <w:r>
        <w:br w:type="page"/>
      </w:r>
    </w:p>
    <w:p w14:paraId="1A3259AF" w14:textId="44967827" w:rsidR="5DF5A597" w:rsidRDefault="5DF5A597" w:rsidP="4CC9B155">
      <w:pPr>
        <w:pStyle w:val="HeadingOne"/>
        <w:spacing w:line="360" w:lineRule="auto"/>
      </w:pPr>
      <w:r>
        <w:lastRenderedPageBreak/>
        <w:t xml:space="preserve">Do you know? </w:t>
      </w:r>
    </w:p>
    <w:p w14:paraId="7C27D829" w14:textId="74B34D64" w:rsidR="4CC9B155" w:rsidRDefault="5DF5A597" w:rsidP="4CC9B155">
      <w:pPr>
        <w:pStyle w:val="Paragraph"/>
        <w:spacing w:line="360" w:lineRule="auto"/>
      </w:pPr>
      <w:r>
        <w:t xml:space="preserve">In general, the benefits of employing people with disability, compared to people without disability, include: </w:t>
      </w:r>
    </w:p>
    <w:p w14:paraId="32FBF354" w14:textId="6B09BC3C" w:rsidR="031BEF25" w:rsidRDefault="031BEF25" w:rsidP="031BEF25">
      <w:pPr>
        <w:pStyle w:val="Paragraph"/>
        <w:spacing w:line="360" w:lineRule="auto"/>
      </w:pPr>
    </w:p>
    <w:p w14:paraId="230D7973" w14:textId="1F7D7636" w:rsidR="5DF5A597" w:rsidRDefault="5DF5A597" w:rsidP="4CC9B155">
      <w:pPr>
        <w:pStyle w:val="Headingthree"/>
        <w:spacing w:line="360" w:lineRule="auto"/>
      </w:pPr>
      <w:r>
        <w:t xml:space="preserve">Higher rates of retention </w:t>
      </w:r>
    </w:p>
    <w:p w14:paraId="5CD115A4" w14:textId="518ECC69" w:rsidR="4CC9B155" w:rsidRDefault="5DF5A597" w:rsidP="4CC9B155">
      <w:pPr>
        <w:pStyle w:val="Paragraph"/>
        <w:spacing w:line="360" w:lineRule="auto"/>
      </w:pPr>
      <w:r>
        <w:t xml:space="preserve">97% of employees remain with the same employer </w:t>
      </w:r>
      <w:r w:rsidRPr="031BEF25">
        <w:rPr>
          <w:vertAlign w:val="superscript"/>
        </w:rPr>
        <w:t xml:space="preserve">1,2 </w:t>
      </w:r>
    </w:p>
    <w:p w14:paraId="34B794C9" w14:textId="10DD17E0" w:rsidR="031BEF25" w:rsidRDefault="031BEF25" w:rsidP="031BEF25">
      <w:pPr>
        <w:pStyle w:val="Paragraph"/>
        <w:spacing w:line="360" w:lineRule="auto"/>
        <w:rPr>
          <w:vertAlign w:val="superscript"/>
        </w:rPr>
      </w:pPr>
    </w:p>
    <w:p w14:paraId="349ECE00" w14:textId="195B72C9" w:rsidR="5DF5A597" w:rsidRDefault="5DF5A597" w:rsidP="4CC9B155">
      <w:pPr>
        <w:pStyle w:val="Headingthree"/>
        <w:spacing w:line="360" w:lineRule="auto"/>
      </w:pPr>
      <w:r>
        <w:t xml:space="preserve">Higher rates of productivity </w:t>
      </w:r>
    </w:p>
    <w:p w14:paraId="5915B5C9" w14:textId="3644252D" w:rsidR="4CC9B155" w:rsidRDefault="5DF5A597" w:rsidP="253FD754">
      <w:pPr>
        <w:pStyle w:val="Paragraph"/>
        <w:spacing w:line="360" w:lineRule="auto"/>
        <w:rPr>
          <w:b/>
          <w:bCs/>
        </w:rPr>
      </w:pPr>
      <w:r>
        <w:t xml:space="preserve">94% of employees’ productivity is higher </w:t>
      </w:r>
      <w:r w:rsidRPr="031BEF25">
        <w:rPr>
          <w:vertAlign w:val="superscript"/>
        </w:rPr>
        <w:t xml:space="preserve">1,2 </w:t>
      </w:r>
    </w:p>
    <w:p w14:paraId="086526E0" w14:textId="53E45AB1" w:rsidR="031BEF25" w:rsidRDefault="031BEF25" w:rsidP="031BEF25">
      <w:pPr>
        <w:pStyle w:val="Paragraph"/>
        <w:spacing w:line="360" w:lineRule="auto"/>
        <w:rPr>
          <w:vertAlign w:val="superscript"/>
        </w:rPr>
      </w:pPr>
    </w:p>
    <w:p w14:paraId="2E54C59F" w14:textId="1A9ACFFB" w:rsidR="5DF5A597" w:rsidRDefault="5DF5A597" w:rsidP="4CC9B155">
      <w:pPr>
        <w:pStyle w:val="Headingthree"/>
        <w:spacing w:line="360" w:lineRule="auto"/>
      </w:pPr>
      <w:r>
        <w:t xml:space="preserve">Higher rates of achievement </w:t>
      </w:r>
    </w:p>
    <w:p w14:paraId="1D2657D7" w14:textId="515B3EBF" w:rsidR="4CC9B155" w:rsidRDefault="5DF5A597" w:rsidP="4CC9B155">
      <w:pPr>
        <w:pStyle w:val="Paragraph"/>
        <w:spacing w:line="360" w:lineRule="auto"/>
      </w:pPr>
      <w:r>
        <w:t xml:space="preserve">99% of employers report achievement of desired outcomes </w:t>
      </w:r>
      <w:r w:rsidRPr="031BEF25">
        <w:rPr>
          <w:vertAlign w:val="superscript"/>
        </w:rPr>
        <w:t>1,2</w:t>
      </w:r>
    </w:p>
    <w:p w14:paraId="7BA49433" w14:textId="290870F6" w:rsidR="031BEF25" w:rsidRDefault="031BEF25" w:rsidP="031BEF25">
      <w:pPr>
        <w:pStyle w:val="Paragraph"/>
        <w:spacing w:line="360" w:lineRule="auto"/>
        <w:rPr>
          <w:vertAlign w:val="superscript"/>
        </w:rPr>
      </w:pPr>
    </w:p>
    <w:p w14:paraId="60310C02" w14:textId="7B6280E2" w:rsidR="0D9B5A86" w:rsidRDefault="0D9B5A86" w:rsidP="4CC9B155">
      <w:pPr>
        <w:pStyle w:val="Headingthree"/>
        <w:spacing w:line="360" w:lineRule="auto"/>
      </w:pPr>
      <w:r>
        <w:t>Plus:</w:t>
      </w:r>
    </w:p>
    <w:p w14:paraId="63D6CFC4" w14:textId="191255AA" w:rsidR="73546382" w:rsidRDefault="73546382" w:rsidP="4CC9B155">
      <w:pPr>
        <w:pStyle w:val="Paragraph"/>
        <w:numPr>
          <w:ilvl w:val="0"/>
          <w:numId w:val="25"/>
        </w:numPr>
        <w:spacing w:line="360" w:lineRule="auto"/>
      </w:pPr>
      <w:r>
        <w:t xml:space="preserve">Improved attendance </w:t>
      </w:r>
      <w:r w:rsidRPr="4AFC7FAB">
        <w:rPr>
          <w:vertAlign w:val="superscript"/>
        </w:rPr>
        <w:t xml:space="preserve">1 </w:t>
      </w:r>
    </w:p>
    <w:p w14:paraId="71673DF7" w14:textId="25D69B07" w:rsidR="73546382" w:rsidRDefault="73546382" w:rsidP="4CC9B155">
      <w:pPr>
        <w:pStyle w:val="Paragraph"/>
        <w:numPr>
          <w:ilvl w:val="0"/>
          <w:numId w:val="25"/>
        </w:numPr>
        <w:spacing w:line="360" w:lineRule="auto"/>
      </w:pPr>
      <w:r>
        <w:t xml:space="preserve">Fewer occupational health and safety incidents </w:t>
      </w:r>
      <w:r w:rsidRPr="4AFC7FAB">
        <w:rPr>
          <w:vertAlign w:val="superscript"/>
        </w:rPr>
        <w:t xml:space="preserve">1 </w:t>
      </w:r>
    </w:p>
    <w:p w14:paraId="7FFBADFC" w14:textId="24BE30F0" w:rsidR="4CC9B155" w:rsidRDefault="73546382" w:rsidP="253FD754">
      <w:pPr>
        <w:pStyle w:val="Paragraph"/>
        <w:numPr>
          <w:ilvl w:val="0"/>
          <w:numId w:val="25"/>
        </w:numPr>
        <w:spacing w:line="360" w:lineRule="auto"/>
      </w:pPr>
      <w:r>
        <w:lastRenderedPageBreak/>
        <w:t xml:space="preserve">Increased employee and customer loyalty to </w:t>
      </w:r>
      <w:proofErr w:type="spellStart"/>
      <w:r>
        <w:t>organisations</w:t>
      </w:r>
      <w:proofErr w:type="spellEnd"/>
      <w:r>
        <w:t xml:space="preserve"> that demonstrate they value diversity and inclusion </w:t>
      </w:r>
      <w:r w:rsidRPr="031BEF25">
        <w:rPr>
          <w:vertAlign w:val="superscript"/>
        </w:rPr>
        <w:t>3</w:t>
      </w:r>
    </w:p>
    <w:p w14:paraId="344C495B" w14:textId="0E444C0E" w:rsidR="031BEF25" w:rsidRDefault="031BEF25" w:rsidP="031BEF25">
      <w:pPr>
        <w:pStyle w:val="Paragraph"/>
        <w:spacing w:line="360" w:lineRule="auto"/>
        <w:rPr>
          <w:vertAlign w:val="superscript"/>
        </w:rPr>
      </w:pPr>
    </w:p>
    <w:p w14:paraId="1F737D65" w14:textId="42475FBF" w:rsidR="20D8E3D0" w:rsidRDefault="20D8E3D0" w:rsidP="4CC9B155">
      <w:pPr>
        <w:pStyle w:val="Paragraph"/>
        <w:spacing w:line="360" w:lineRule="auto"/>
      </w:pPr>
      <w:r w:rsidRPr="4CC9B155">
        <w:t>“I want to be there because I’m making a meaningful difference and because I’m a part of the team. Not to be on the outer of the team to make up a quota.”</w:t>
      </w:r>
    </w:p>
    <w:p w14:paraId="6EA3B3E2" w14:textId="12500372" w:rsidR="4CC9B155" w:rsidRDefault="4CC9B155">
      <w:r>
        <w:br w:type="page"/>
      </w:r>
    </w:p>
    <w:p w14:paraId="0989E0FA" w14:textId="7C0C26FA" w:rsidR="65602D43" w:rsidRDefault="65602D43" w:rsidP="4CC9B155">
      <w:pPr>
        <w:pStyle w:val="HeadingOne"/>
      </w:pPr>
      <w:r w:rsidRPr="4CC9B155">
        <w:lastRenderedPageBreak/>
        <w:t xml:space="preserve">Also… </w:t>
      </w:r>
    </w:p>
    <w:p w14:paraId="1327C755" w14:textId="7B31ED6B" w:rsidR="4CC9B155" w:rsidRDefault="4CC9B155" w:rsidP="4CC9B155">
      <w:pPr>
        <w:pStyle w:val="Paragraph"/>
        <w:spacing w:line="360" w:lineRule="auto"/>
      </w:pPr>
    </w:p>
    <w:p w14:paraId="7B0ACF0B" w14:textId="0EF1F634" w:rsidR="65602D43" w:rsidRDefault="65602D43" w:rsidP="4CC9B155">
      <w:pPr>
        <w:pStyle w:val="Paragraph"/>
        <w:spacing w:line="360" w:lineRule="auto"/>
      </w:pPr>
      <w:r w:rsidRPr="4CC9B155">
        <w:t xml:space="preserve">The social and economic benefits of employing women with disability in sport and recreation </w:t>
      </w:r>
      <w:proofErr w:type="spellStart"/>
      <w:r w:rsidRPr="4CC9B155">
        <w:t>organisations</w:t>
      </w:r>
      <w:proofErr w:type="spellEnd"/>
      <w:r w:rsidRPr="4CC9B155">
        <w:t xml:space="preserve"> include: </w:t>
      </w:r>
    </w:p>
    <w:p w14:paraId="72E82FA4" w14:textId="26B9825C" w:rsidR="65602D43" w:rsidRDefault="65602D43" w:rsidP="4CC9B155">
      <w:pPr>
        <w:pStyle w:val="Paragraph"/>
        <w:numPr>
          <w:ilvl w:val="0"/>
          <w:numId w:val="24"/>
        </w:numPr>
        <w:spacing w:line="360" w:lineRule="auto"/>
      </w:pPr>
      <w:r w:rsidRPr="4CC9B155">
        <w:t xml:space="preserve">Demonstrating your </w:t>
      </w:r>
      <w:proofErr w:type="spellStart"/>
      <w:r w:rsidRPr="4CC9B155">
        <w:t>organisation</w:t>
      </w:r>
      <w:proofErr w:type="spellEnd"/>
      <w:r w:rsidRPr="4CC9B155">
        <w:t xml:space="preserve"> values an inclusive and diverse workplace culture and environment.  </w:t>
      </w:r>
    </w:p>
    <w:p w14:paraId="284D5BE5" w14:textId="211B1850" w:rsidR="65602D43" w:rsidRDefault="65602D43" w:rsidP="4CC9B155">
      <w:pPr>
        <w:pStyle w:val="Paragraph"/>
        <w:numPr>
          <w:ilvl w:val="0"/>
          <w:numId w:val="24"/>
        </w:numPr>
        <w:spacing w:line="360" w:lineRule="auto"/>
      </w:pPr>
      <w:r w:rsidRPr="4CC9B155">
        <w:t>Giving representation to the voices of women and girls and helping to eliminate gender-based discrimination and violence-supportive attitudes.</w:t>
      </w:r>
    </w:p>
    <w:p w14:paraId="0D5FAF2A" w14:textId="0C8E536D" w:rsidR="65602D43" w:rsidRDefault="65602D43" w:rsidP="4CC9B155">
      <w:pPr>
        <w:pStyle w:val="Paragraph"/>
        <w:numPr>
          <w:ilvl w:val="0"/>
          <w:numId w:val="24"/>
        </w:numPr>
        <w:spacing w:line="360" w:lineRule="auto"/>
      </w:pPr>
      <w:r w:rsidRPr="4CC9B155">
        <w:t xml:space="preserve">Increasing the participation capacity for women and girls in an activity or club, both on and off the field. </w:t>
      </w:r>
    </w:p>
    <w:p w14:paraId="458A1B4F" w14:textId="6F117F1F" w:rsidR="65602D43" w:rsidRDefault="65602D43" w:rsidP="4CC9B155">
      <w:pPr>
        <w:pStyle w:val="Paragraph"/>
        <w:numPr>
          <w:ilvl w:val="0"/>
          <w:numId w:val="24"/>
        </w:numPr>
        <w:spacing w:line="360" w:lineRule="auto"/>
      </w:pPr>
      <w:r w:rsidRPr="4CC9B155">
        <w:t xml:space="preserve">Contributing to good governance, leadership and decision-making.   Demonstrating your </w:t>
      </w:r>
      <w:proofErr w:type="spellStart"/>
      <w:proofErr w:type="gramStart"/>
      <w:r w:rsidRPr="4CC9B155">
        <w:t>organisation’s</w:t>
      </w:r>
      <w:proofErr w:type="spellEnd"/>
      <w:r w:rsidRPr="4CC9B155">
        <w:t xml:space="preserve">  enhanced</w:t>
      </w:r>
      <w:proofErr w:type="gramEnd"/>
      <w:r w:rsidRPr="4CC9B155">
        <w:t xml:space="preserve"> social responsibility.</w:t>
      </w:r>
    </w:p>
    <w:p w14:paraId="16112354" w14:textId="071FE9E9" w:rsidR="4CC9B155" w:rsidRDefault="4CC9B155" w:rsidP="4CC9B155">
      <w:pPr>
        <w:pStyle w:val="Paragraph"/>
        <w:spacing w:line="360" w:lineRule="auto"/>
      </w:pPr>
    </w:p>
    <w:p w14:paraId="36E01589" w14:textId="1FD0684A" w:rsidR="0097022A" w:rsidRDefault="770E8A67" w:rsidP="00243DCE">
      <w:pPr>
        <w:pStyle w:val="Paragraph"/>
        <w:spacing w:line="360" w:lineRule="auto"/>
      </w:pPr>
      <w:r w:rsidRPr="605258E3">
        <w:t>“They’ve always said if there’s anything that you need to help you with access, or if there’s anything we need to implement in place, just let us know.”</w:t>
      </w:r>
    </w:p>
    <w:p w14:paraId="193DA35F" w14:textId="77777777" w:rsidR="0097022A" w:rsidRDefault="0097022A">
      <w:pPr>
        <w:rPr>
          <w:rFonts w:ascii="Arial" w:eastAsia="Arial" w:hAnsi="Arial" w:cs="Arial"/>
          <w:sz w:val="28"/>
          <w:szCs w:val="28"/>
        </w:rPr>
      </w:pPr>
      <w:r>
        <w:br w:type="page"/>
      </w:r>
    </w:p>
    <w:p w14:paraId="6D8FA426" w14:textId="61602051" w:rsidR="0097022A" w:rsidRPr="0097022A" w:rsidRDefault="0097022A" w:rsidP="0097022A">
      <w:pPr>
        <w:pStyle w:val="HeadingOne"/>
      </w:pPr>
      <w:r w:rsidRPr="0097022A">
        <w:rPr>
          <w:rStyle w:val="normaltextrun"/>
        </w:rPr>
        <w:lastRenderedPageBreak/>
        <w:t>Because this is important, funding is available</w:t>
      </w:r>
    </w:p>
    <w:p w14:paraId="48F64993" w14:textId="2663BDD2" w:rsidR="0097022A" w:rsidRPr="0097022A" w:rsidRDefault="0097022A" w:rsidP="000520EA">
      <w:pPr>
        <w:pStyle w:val="HeadingTwo"/>
        <w:keepLines/>
        <w:spacing w:line="360" w:lineRule="auto"/>
      </w:pPr>
      <w:r w:rsidRPr="0097022A">
        <w:rPr>
          <w:rStyle w:val="normaltextrun"/>
        </w:rPr>
        <w:t>Free workplace assessments and funding to help employers purchase work-related</w:t>
      </w:r>
      <w:r w:rsidR="000520EA">
        <w:rPr>
          <w:rStyle w:val="normaltextrun"/>
        </w:rPr>
        <w:t xml:space="preserve"> </w:t>
      </w:r>
      <w:r w:rsidRPr="0097022A">
        <w:rPr>
          <w:rStyle w:val="normaltextrun"/>
        </w:rPr>
        <w:t>modifications and equipment are available through the Employment Assistance Fund.</w:t>
      </w:r>
    </w:p>
    <w:p w14:paraId="2284AA7B" w14:textId="63E63764" w:rsidR="0097022A" w:rsidRPr="0097022A" w:rsidRDefault="0097022A" w:rsidP="0097022A">
      <w:pPr>
        <w:pStyle w:val="Paragraph"/>
        <w:spacing w:line="360" w:lineRule="auto"/>
      </w:pPr>
      <w:r w:rsidRPr="0097022A">
        <w:rPr>
          <w:rStyle w:val="normaltextrun"/>
        </w:rPr>
        <w:t>The Employment Assistance Fund can help employers (and employees) to cover the cost of:</w:t>
      </w:r>
    </w:p>
    <w:p w14:paraId="568CE7AE" w14:textId="11E7DD29" w:rsidR="0097022A" w:rsidRPr="0097022A" w:rsidRDefault="0097022A" w:rsidP="0097022A">
      <w:pPr>
        <w:pStyle w:val="Paragraph"/>
        <w:numPr>
          <w:ilvl w:val="0"/>
          <w:numId w:val="27"/>
        </w:numPr>
        <w:spacing w:line="360" w:lineRule="auto"/>
      </w:pPr>
      <w:r w:rsidRPr="0097022A">
        <w:rPr>
          <w:rStyle w:val="normaltextrun"/>
        </w:rPr>
        <w:t>Adjustments to a physical workplace</w:t>
      </w:r>
    </w:p>
    <w:p w14:paraId="76A0E47C" w14:textId="5C5BB524" w:rsidR="0097022A" w:rsidRPr="0097022A" w:rsidRDefault="0097022A" w:rsidP="0097022A">
      <w:pPr>
        <w:pStyle w:val="Paragraph"/>
        <w:numPr>
          <w:ilvl w:val="0"/>
          <w:numId w:val="27"/>
        </w:numPr>
        <w:spacing w:line="360" w:lineRule="auto"/>
      </w:pPr>
      <w:r w:rsidRPr="0097022A">
        <w:rPr>
          <w:rStyle w:val="normaltextrun"/>
        </w:rPr>
        <w:t>Modifications to work vehicles</w:t>
      </w:r>
    </w:p>
    <w:p w14:paraId="156A66EE" w14:textId="6B24FAD7" w:rsidR="0097022A" w:rsidRPr="0097022A" w:rsidRDefault="0097022A" w:rsidP="0097022A">
      <w:pPr>
        <w:pStyle w:val="Paragraph"/>
        <w:numPr>
          <w:ilvl w:val="0"/>
          <w:numId w:val="27"/>
        </w:numPr>
        <w:spacing w:line="360" w:lineRule="auto"/>
      </w:pPr>
      <w:r w:rsidRPr="0097022A">
        <w:rPr>
          <w:rStyle w:val="normaltextrun"/>
        </w:rPr>
        <w:t>Special equipment for the workplace</w:t>
      </w:r>
    </w:p>
    <w:p w14:paraId="2DFB71EF" w14:textId="21B87E4F" w:rsidR="0097022A" w:rsidRPr="0097022A" w:rsidRDefault="0097022A" w:rsidP="0097022A">
      <w:pPr>
        <w:pStyle w:val="Paragraph"/>
        <w:numPr>
          <w:ilvl w:val="0"/>
          <w:numId w:val="27"/>
        </w:numPr>
        <w:spacing w:line="360" w:lineRule="auto"/>
      </w:pPr>
      <w:r w:rsidRPr="0097022A">
        <w:rPr>
          <w:rStyle w:val="normaltextrun"/>
        </w:rPr>
        <w:t>Information and communication devices</w:t>
      </w:r>
    </w:p>
    <w:p w14:paraId="224E9D84" w14:textId="4CE10BE7" w:rsidR="0097022A" w:rsidRPr="0097022A" w:rsidRDefault="0097022A" w:rsidP="0097022A">
      <w:pPr>
        <w:pStyle w:val="Paragraph"/>
        <w:numPr>
          <w:ilvl w:val="0"/>
          <w:numId w:val="27"/>
        </w:numPr>
        <w:spacing w:line="360" w:lineRule="auto"/>
      </w:pPr>
      <w:proofErr w:type="spellStart"/>
      <w:r w:rsidRPr="0097022A">
        <w:rPr>
          <w:rStyle w:val="normaltextrun"/>
        </w:rPr>
        <w:t>Auslan</w:t>
      </w:r>
      <w:proofErr w:type="spellEnd"/>
      <w:r w:rsidRPr="0097022A">
        <w:rPr>
          <w:rStyle w:val="normaltextrun"/>
        </w:rPr>
        <w:t> interpreting services</w:t>
      </w:r>
    </w:p>
    <w:p w14:paraId="3CFD9391" w14:textId="3C253632" w:rsidR="0097022A" w:rsidRPr="0097022A" w:rsidRDefault="0097022A" w:rsidP="0097022A">
      <w:pPr>
        <w:pStyle w:val="Paragraph"/>
        <w:numPr>
          <w:ilvl w:val="0"/>
          <w:numId w:val="27"/>
        </w:numPr>
        <w:spacing w:line="360" w:lineRule="auto"/>
      </w:pPr>
      <w:r w:rsidRPr="0097022A">
        <w:rPr>
          <w:rStyle w:val="normaltextrun"/>
        </w:rPr>
        <w:t>Specialist services for employees with specific learning disorders and mental health conditions</w:t>
      </w:r>
    </w:p>
    <w:p w14:paraId="6712E782" w14:textId="70856DD4" w:rsidR="0097022A" w:rsidRPr="0097022A" w:rsidRDefault="0097022A" w:rsidP="0097022A">
      <w:pPr>
        <w:pStyle w:val="Paragraph"/>
        <w:numPr>
          <w:ilvl w:val="0"/>
          <w:numId w:val="27"/>
        </w:numPr>
        <w:spacing w:line="360" w:lineRule="auto"/>
      </w:pPr>
      <w:r w:rsidRPr="0097022A">
        <w:rPr>
          <w:rStyle w:val="normaltextrun"/>
        </w:rPr>
        <w:t>Disability awareness training for the workplace (including deafness awareness)</w:t>
      </w:r>
    </w:p>
    <w:p w14:paraId="33064788" w14:textId="3E977E30" w:rsidR="0097022A" w:rsidRDefault="0097022A" w:rsidP="000520EA">
      <w:pPr>
        <w:pStyle w:val="Paragraph"/>
        <w:numPr>
          <w:ilvl w:val="0"/>
          <w:numId w:val="27"/>
        </w:numPr>
        <w:spacing w:line="360" w:lineRule="auto"/>
        <w:rPr>
          <w:rStyle w:val="eop"/>
        </w:rPr>
      </w:pPr>
      <w:r w:rsidRPr="0097022A">
        <w:rPr>
          <w:rStyle w:val="normaltextrun"/>
        </w:rPr>
        <w:lastRenderedPageBreak/>
        <w:t>Mental health awareness and first aid training.</w:t>
      </w:r>
    </w:p>
    <w:p w14:paraId="54D0C92F" w14:textId="77777777" w:rsidR="000520EA" w:rsidRPr="0097022A" w:rsidRDefault="000520EA" w:rsidP="000520EA">
      <w:pPr>
        <w:pStyle w:val="Paragraph"/>
        <w:spacing w:line="360" w:lineRule="auto"/>
        <w:ind w:left="720"/>
      </w:pPr>
    </w:p>
    <w:p w14:paraId="3B3F9F0A" w14:textId="06616372" w:rsidR="0097022A" w:rsidRPr="0097022A" w:rsidRDefault="0097022A" w:rsidP="0097022A">
      <w:pPr>
        <w:pStyle w:val="Paragraph"/>
        <w:spacing w:line="360" w:lineRule="auto"/>
      </w:pPr>
      <w:r w:rsidRPr="0097022A">
        <w:rPr>
          <w:rStyle w:val="normaltextrun"/>
        </w:rPr>
        <w:t>“At every stage they said, let us know if you need any adjustments. And they didn’t even know that I had a disability, but they still asked me... So that made me feel comfortable.”</w:t>
      </w:r>
    </w:p>
    <w:p w14:paraId="305DF6C3" w14:textId="77777777" w:rsidR="00243DCE" w:rsidRDefault="00243DCE" w:rsidP="0097022A">
      <w:pPr>
        <w:pStyle w:val="Paragraph"/>
        <w:spacing w:line="360" w:lineRule="auto"/>
      </w:pPr>
    </w:p>
    <w:p w14:paraId="1AAB3F49" w14:textId="36A7A471" w:rsidR="00243DCE" w:rsidRPr="00243DCE" w:rsidRDefault="00243DCE" w:rsidP="00243DCE">
      <w:pPr>
        <w:rPr>
          <w:rFonts w:ascii="Arial" w:eastAsia="Arial" w:hAnsi="Arial" w:cs="Arial"/>
          <w:sz w:val="28"/>
          <w:szCs w:val="28"/>
        </w:rPr>
      </w:pPr>
      <w:r>
        <w:br w:type="page"/>
      </w:r>
    </w:p>
    <w:p w14:paraId="5936FA9C" w14:textId="26A03CA5" w:rsidR="47AA636A" w:rsidRDefault="00E555F1" w:rsidP="0097022A">
      <w:r w:rsidRPr="4AFC7FAB">
        <w:rPr>
          <w:rFonts w:ascii="Arial" w:eastAsia="Arial" w:hAnsi="Arial" w:cs="Arial"/>
          <w:sz w:val="28"/>
          <w:szCs w:val="28"/>
        </w:rPr>
        <w:lastRenderedPageBreak/>
        <w:t xml:space="preserve"> </w:t>
      </w:r>
      <w:r w:rsidR="47AA636A" w:rsidRPr="4AFC7FAB">
        <w:rPr>
          <w:rFonts w:ascii="Arial" w:eastAsia="Arial" w:hAnsi="Arial" w:cs="Arial"/>
          <w:sz w:val="28"/>
          <w:szCs w:val="28"/>
        </w:rPr>
        <w:t>“Working-</w:t>
      </w:r>
      <w:proofErr w:type="gramStart"/>
      <w:r w:rsidR="47AA636A" w:rsidRPr="4AFC7FAB">
        <w:rPr>
          <w:rFonts w:ascii="Arial" w:eastAsia="Arial" w:hAnsi="Arial" w:cs="Arial"/>
          <w:sz w:val="28"/>
          <w:szCs w:val="28"/>
        </w:rPr>
        <w:t>age</w:t>
      </w:r>
      <w:proofErr w:type="gramEnd"/>
      <w:r w:rsidR="47AA636A" w:rsidRPr="4AFC7FAB">
        <w:rPr>
          <w:rFonts w:ascii="Arial" w:eastAsia="Arial" w:hAnsi="Arial" w:cs="Arial"/>
          <w:sz w:val="28"/>
          <w:szCs w:val="28"/>
        </w:rPr>
        <w:t xml:space="preserve"> women with disabilities who are in the </w:t>
      </w:r>
      <w:proofErr w:type="spellStart"/>
      <w:r w:rsidR="47AA636A" w:rsidRPr="4AFC7FAB">
        <w:rPr>
          <w:rFonts w:ascii="Arial" w:eastAsia="Arial" w:hAnsi="Arial" w:cs="Arial"/>
          <w:sz w:val="28"/>
          <w:szCs w:val="28"/>
        </w:rPr>
        <w:t>labour</w:t>
      </w:r>
      <w:proofErr w:type="spellEnd"/>
      <w:r w:rsidR="47AA636A" w:rsidRPr="4AFC7FAB">
        <w:rPr>
          <w:rFonts w:ascii="Arial" w:eastAsia="Arial" w:hAnsi="Arial" w:cs="Arial"/>
          <w:sz w:val="28"/>
          <w:szCs w:val="28"/>
        </w:rPr>
        <w:t xml:space="preserve"> force are half as likely to find full-time employment (20%) as men with disabilities (42%); twice as likely to be in part-time employment (24%) as men with disabilities (12%); and regardless of full-time or part-time status, are likely to be in lower paid jobs than men with disabilities.</w:t>
      </w:r>
      <w:r w:rsidR="47AA636A" w:rsidRPr="4AFC7FAB">
        <w:rPr>
          <w:rFonts w:ascii="Arial" w:eastAsia="Arial" w:hAnsi="Arial" w:cs="Arial"/>
          <w:sz w:val="28"/>
          <w:szCs w:val="28"/>
          <w:vertAlign w:val="superscript"/>
        </w:rPr>
        <w:t>8</w:t>
      </w:r>
      <w:r w:rsidR="47AA636A" w:rsidRPr="4AFC7FAB">
        <w:rPr>
          <w:rFonts w:ascii="Arial" w:eastAsia="Arial" w:hAnsi="Arial" w:cs="Arial"/>
          <w:sz w:val="28"/>
          <w:szCs w:val="28"/>
        </w:rPr>
        <w:t>”</w:t>
      </w:r>
    </w:p>
    <w:p w14:paraId="1103BC5C" w14:textId="7B23157E" w:rsidR="4CC9B155" w:rsidRDefault="4CC9B155">
      <w:r>
        <w:br w:type="page"/>
      </w:r>
    </w:p>
    <w:p w14:paraId="40645BF6" w14:textId="7EDDECAE" w:rsidR="0ED9A961" w:rsidRDefault="0ED9A961" w:rsidP="4CC9B155">
      <w:pPr>
        <w:pStyle w:val="HeadingOne"/>
      </w:pPr>
      <w:r w:rsidRPr="4CC9B155">
        <w:lastRenderedPageBreak/>
        <w:t>Be the leader.</w:t>
      </w:r>
    </w:p>
    <w:p w14:paraId="6C5FF420" w14:textId="77777777" w:rsidR="00E555F1" w:rsidRDefault="00E555F1" w:rsidP="4AFC7FAB">
      <w:pPr>
        <w:pStyle w:val="Paragraph"/>
        <w:spacing w:line="360" w:lineRule="auto"/>
      </w:pPr>
    </w:p>
    <w:p w14:paraId="6B4B99EB" w14:textId="6C43494D" w:rsidR="0ED9A961" w:rsidRDefault="0ED9A961" w:rsidP="4AFC7FAB">
      <w:pPr>
        <w:pStyle w:val="Paragraph"/>
        <w:spacing w:line="360" w:lineRule="auto"/>
      </w:pPr>
      <w:r w:rsidRPr="031BEF25">
        <w:t>Leadership that drives sustainable strategies is needed before a sport</w:t>
      </w:r>
      <w:r w:rsidR="619A8174" w:rsidRPr="031BEF25">
        <w:t xml:space="preserve"> </w:t>
      </w:r>
      <w:r w:rsidRPr="031BEF25">
        <w:t xml:space="preserve">and recreation </w:t>
      </w:r>
      <w:proofErr w:type="spellStart"/>
      <w:r w:rsidRPr="031BEF25">
        <w:t>organisation</w:t>
      </w:r>
      <w:proofErr w:type="spellEnd"/>
      <w:r w:rsidRPr="031BEF25">
        <w:t xml:space="preserve"> can develop practices to employ women</w:t>
      </w:r>
      <w:r w:rsidR="687C8594" w:rsidRPr="031BEF25">
        <w:t xml:space="preserve"> </w:t>
      </w:r>
      <w:r w:rsidRPr="031BEF25">
        <w:t>with disability.</w:t>
      </w:r>
    </w:p>
    <w:p w14:paraId="14627923" w14:textId="7B38D4E0" w:rsidR="4CC9B155" w:rsidRDefault="0ED9A961" w:rsidP="4AFC7FAB">
      <w:pPr>
        <w:pStyle w:val="Paragraph"/>
        <w:numPr>
          <w:ilvl w:val="0"/>
          <w:numId w:val="22"/>
        </w:numPr>
        <w:spacing w:line="360" w:lineRule="auto"/>
        <w:rPr>
          <w:rFonts w:asciiTheme="minorHAnsi" w:eastAsiaTheme="minorEastAsia" w:hAnsiTheme="minorHAnsi" w:cstheme="minorBidi"/>
        </w:rPr>
      </w:pPr>
      <w:r w:rsidRPr="4AFC7FAB">
        <w:t>Find out what will attract and retain women with disability as employees.</w:t>
      </w:r>
    </w:p>
    <w:p w14:paraId="33463D51" w14:textId="786055D2" w:rsidR="4CC9B155" w:rsidRDefault="0ED9A961" w:rsidP="4AFC7FAB">
      <w:pPr>
        <w:pStyle w:val="Paragraph"/>
        <w:numPr>
          <w:ilvl w:val="0"/>
          <w:numId w:val="22"/>
        </w:numPr>
        <w:spacing w:line="360" w:lineRule="auto"/>
        <w:rPr>
          <w:rFonts w:asciiTheme="minorHAnsi" w:eastAsiaTheme="minorEastAsia" w:hAnsiTheme="minorHAnsi" w:cstheme="minorBidi"/>
        </w:rPr>
      </w:pPr>
      <w:r w:rsidRPr="4AFC7FAB">
        <w:t>Adopt sustainable practices to build a diverse and inclusive workplace.</w:t>
      </w:r>
    </w:p>
    <w:p w14:paraId="01B96CB9" w14:textId="16394F98" w:rsidR="4CC9B155" w:rsidRDefault="0ED9A961" w:rsidP="4AFC7FAB">
      <w:pPr>
        <w:pStyle w:val="Paragraph"/>
        <w:numPr>
          <w:ilvl w:val="0"/>
          <w:numId w:val="22"/>
        </w:numPr>
        <w:spacing w:line="360" w:lineRule="auto"/>
        <w:rPr>
          <w:rFonts w:asciiTheme="minorHAnsi" w:eastAsiaTheme="minorEastAsia" w:hAnsiTheme="minorHAnsi" w:cstheme="minorBidi"/>
        </w:rPr>
      </w:pPr>
      <w:r w:rsidRPr="4AFC7FAB">
        <w:t>Provide accessible and inclusive pathways for women with disability.</w:t>
      </w:r>
    </w:p>
    <w:p w14:paraId="74537D1F" w14:textId="7FA348EC" w:rsidR="0ED9A961" w:rsidRDefault="0ED9A961" w:rsidP="4AFC7FAB">
      <w:pPr>
        <w:pStyle w:val="Paragraph"/>
        <w:spacing w:line="360" w:lineRule="auto"/>
      </w:pPr>
      <w:r w:rsidRPr="4AFC7FAB">
        <w:t>“I think it’s that two-fold</w:t>
      </w:r>
      <w:r w:rsidR="1DE00A02" w:rsidRPr="4AFC7FAB">
        <w:t xml:space="preserve"> </w:t>
      </w:r>
      <w:r w:rsidRPr="4AFC7FAB">
        <w:t>situation where there’s that</w:t>
      </w:r>
      <w:r w:rsidR="7CA58A2D" w:rsidRPr="4AFC7FAB">
        <w:t xml:space="preserve"> </w:t>
      </w:r>
      <w:r w:rsidRPr="4AFC7FAB">
        <w:t>lack of understanding coming</w:t>
      </w:r>
      <w:r w:rsidR="13882E0C" w:rsidRPr="4AFC7FAB">
        <w:t xml:space="preserve"> </w:t>
      </w:r>
      <w:r w:rsidRPr="4AFC7FAB">
        <w:t>(from employers) and then</w:t>
      </w:r>
      <w:r w:rsidR="577529A6" w:rsidRPr="4AFC7FAB">
        <w:t xml:space="preserve"> </w:t>
      </w:r>
      <w:r w:rsidRPr="4AFC7FAB">
        <w:t>that makes an individual more</w:t>
      </w:r>
      <w:r w:rsidR="1A3CA3C3" w:rsidRPr="4AFC7FAB">
        <w:t xml:space="preserve"> </w:t>
      </w:r>
      <w:r w:rsidRPr="4AFC7FAB">
        <w:t>tentative and less confident</w:t>
      </w:r>
      <w:r w:rsidR="40426A9A" w:rsidRPr="4AFC7FAB">
        <w:t xml:space="preserve"> </w:t>
      </w:r>
      <w:r w:rsidRPr="4AFC7FAB">
        <w:t>with actually putting their</w:t>
      </w:r>
      <w:r w:rsidR="3F13D721" w:rsidRPr="4AFC7FAB">
        <w:t xml:space="preserve"> </w:t>
      </w:r>
      <w:r w:rsidRPr="4AFC7FAB">
        <w:t>voice forward.</w:t>
      </w:r>
      <w:r w:rsidR="64246517" w:rsidRPr="4AFC7FAB">
        <w:t>”</w:t>
      </w:r>
    </w:p>
    <w:p w14:paraId="57F9E46E" w14:textId="0279821B" w:rsidR="4CC9B155" w:rsidRDefault="4CC9B155">
      <w:r>
        <w:br w:type="page"/>
      </w:r>
    </w:p>
    <w:p w14:paraId="248634F8" w14:textId="3103245F" w:rsidR="3570CB68" w:rsidRDefault="3570CB68" w:rsidP="4AFC7FAB">
      <w:pPr>
        <w:pStyle w:val="HeadingOne"/>
        <w:spacing w:line="360" w:lineRule="auto"/>
      </w:pPr>
      <w:r w:rsidRPr="4AFC7FAB">
        <w:lastRenderedPageBreak/>
        <w:t xml:space="preserve">Meet </w:t>
      </w:r>
      <w:proofErr w:type="spellStart"/>
      <w:r w:rsidRPr="4AFC7FAB">
        <w:t>Yasmina</w:t>
      </w:r>
      <w:proofErr w:type="spellEnd"/>
      <w:r w:rsidRPr="4AFC7FAB">
        <w:t xml:space="preserve"> McGlone</w:t>
      </w:r>
    </w:p>
    <w:p w14:paraId="3767902E" w14:textId="190E1B0C" w:rsidR="3570CB68" w:rsidRDefault="3570CB68" w:rsidP="4AFC7FAB">
      <w:pPr>
        <w:pStyle w:val="HeadingTwo"/>
        <w:spacing w:line="360" w:lineRule="auto"/>
      </w:pPr>
      <w:proofErr w:type="spellStart"/>
      <w:r w:rsidRPr="031BEF25">
        <w:t>Yasmina</w:t>
      </w:r>
      <w:proofErr w:type="spellEnd"/>
      <w:r w:rsidRPr="031BEF25">
        <w:t>, or Yas as she prefers, is a shining example of how a woman with disability, given the opportunity, can grow her confidence and skills while bringing wide-ranging benefits to her workplace.</w:t>
      </w:r>
    </w:p>
    <w:p w14:paraId="478689A9" w14:textId="32A4538E" w:rsidR="031BEF25" w:rsidRDefault="031BEF25" w:rsidP="031BEF25">
      <w:pPr>
        <w:pStyle w:val="Paragraph"/>
        <w:spacing w:line="360" w:lineRule="auto"/>
      </w:pPr>
    </w:p>
    <w:p w14:paraId="046711DA" w14:textId="4A2F8E35" w:rsidR="3570CB68" w:rsidRDefault="3570CB68" w:rsidP="4AFC7FAB">
      <w:pPr>
        <w:pStyle w:val="Paragraph"/>
        <w:spacing w:line="360" w:lineRule="auto"/>
      </w:pPr>
      <w:r w:rsidRPr="4AFC7FAB">
        <w:t xml:space="preserve">Yas initially approached the Richmond Football Club seeking support for a student placement. The skills she revealed during that placement resulted in the Club offering her casual employment. The benefits the Club has gained from employing Yas are </w:t>
      </w:r>
      <w:proofErr w:type="spellStart"/>
      <w:r w:rsidRPr="4AFC7FAB">
        <w:t>wideranging</w:t>
      </w:r>
      <w:proofErr w:type="spellEnd"/>
      <w:r w:rsidRPr="4AFC7FAB">
        <w:t xml:space="preserve">. Aside from her day-to-day tasks, Yas advised the Club on their internal Diversity and Inclusion Action Plan that has been instrumental in bringing the perspective of people with disability into the </w:t>
      </w:r>
      <w:proofErr w:type="spellStart"/>
      <w:r w:rsidRPr="4AFC7FAB">
        <w:t>organisation</w:t>
      </w:r>
      <w:proofErr w:type="spellEnd"/>
      <w:r w:rsidRPr="4AFC7FAB">
        <w:t>.</w:t>
      </w:r>
    </w:p>
    <w:p w14:paraId="31505169" w14:textId="00C09A36" w:rsidR="3570CB68" w:rsidRDefault="3570CB68" w:rsidP="4AFC7FAB">
      <w:pPr>
        <w:pStyle w:val="Paragraph"/>
        <w:spacing w:line="360" w:lineRule="auto"/>
      </w:pPr>
      <w:r w:rsidRPr="4AFC7FAB">
        <w:t>Having Yas as an employee has resulted in staff being more engaged with people with disability in the community and now sees an increase in staff volunteering for disability training and programs.</w:t>
      </w:r>
    </w:p>
    <w:p w14:paraId="68A37163" w14:textId="78D10A5A" w:rsidR="3570CB68" w:rsidRDefault="3570CB68" w:rsidP="4AFC7FAB">
      <w:pPr>
        <w:pStyle w:val="Paragraph"/>
        <w:spacing w:line="360" w:lineRule="auto"/>
      </w:pPr>
      <w:r w:rsidRPr="4AFC7FAB">
        <w:t>“Internally, it demystified what having disability can look like. I think we all carry stereotypes in our mind, and with Yas being who she</w:t>
      </w:r>
      <w:r w:rsidR="2F8E6726" w:rsidRPr="4AFC7FAB">
        <w:t xml:space="preserve"> </w:t>
      </w:r>
      <w:r w:rsidRPr="4AFC7FAB">
        <w:t xml:space="preserve">is – very friendly </w:t>
      </w:r>
      <w:r w:rsidRPr="4AFC7FAB">
        <w:lastRenderedPageBreak/>
        <w:t>open and</w:t>
      </w:r>
      <w:r w:rsidR="6E989557" w:rsidRPr="4AFC7FAB">
        <w:t xml:space="preserve"> </w:t>
      </w:r>
      <w:r w:rsidRPr="4AFC7FAB">
        <w:t>willing to engage – has really</w:t>
      </w:r>
      <w:r w:rsidR="58011305" w:rsidRPr="4AFC7FAB">
        <w:t xml:space="preserve"> </w:t>
      </w:r>
      <w:r w:rsidRPr="4AFC7FAB">
        <w:t>broken down a few barriers</w:t>
      </w:r>
      <w:r w:rsidR="7CECCFFD" w:rsidRPr="4AFC7FAB">
        <w:t xml:space="preserve"> </w:t>
      </w:r>
      <w:r w:rsidRPr="4AFC7FAB">
        <w:t>with our staff.</w:t>
      </w:r>
      <w:r w:rsidR="6CEBC80C" w:rsidRPr="4AFC7FAB">
        <w:t>”</w:t>
      </w:r>
    </w:p>
    <w:p w14:paraId="70BBBE0F" w14:textId="1F30D7DB" w:rsidR="3570CB68" w:rsidRDefault="3570CB68" w:rsidP="4AFC7FAB">
      <w:pPr>
        <w:pStyle w:val="Paragraph"/>
        <w:spacing w:line="360" w:lineRule="auto"/>
      </w:pPr>
      <w:r w:rsidRPr="4AFC7FAB">
        <w:t>See Appendix 6 for more about Yas and</w:t>
      </w:r>
      <w:r w:rsidR="6F16E167" w:rsidRPr="4AFC7FAB">
        <w:t xml:space="preserve"> </w:t>
      </w:r>
      <w:r w:rsidRPr="4AFC7FAB">
        <w:t>her work at the Richmond Football Club.</w:t>
      </w:r>
    </w:p>
    <w:p w14:paraId="246BE7BE" w14:textId="68748B79" w:rsidR="4AFC7FAB" w:rsidRDefault="4AFC7FAB" w:rsidP="4AFC7FAB">
      <w:r>
        <w:br w:type="page"/>
      </w:r>
    </w:p>
    <w:p w14:paraId="28FEE256" w14:textId="093CFED5" w:rsidR="4E695400" w:rsidRDefault="4E695400" w:rsidP="4AFC7FAB">
      <w:pPr>
        <w:pStyle w:val="Paragraph"/>
        <w:spacing w:line="360" w:lineRule="auto"/>
      </w:pPr>
      <w:proofErr w:type="gramStart"/>
      <w:r w:rsidRPr="4AFC7FAB">
        <w:lastRenderedPageBreak/>
        <w:t>“ …</w:t>
      </w:r>
      <w:proofErr w:type="gramEnd"/>
      <w:r w:rsidRPr="4AFC7FAB">
        <w:t>the way she engaged with the community… I think if any one of us would have done that it would have been a very different type of</w:t>
      </w:r>
      <w:r w:rsidR="2BF15B6A" w:rsidRPr="4AFC7FAB">
        <w:t xml:space="preserve"> </w:t>
      </w:r>
      <w:r w:rsidRPr="4AFC7FAB">
        <w:t>engagement, and I don’t know if it would have been as successful. I think because the families turned up and met Yas they felt the genuineness of it. And some of those kids had seen Yas play footy in the wheelchair team.”</w:t>
      </w:r>
    </w:p>
    <w:p w14:paraId="22ED55EA" w14:textId="336BE064" w:rsidR="4E695400" w:rsidRDefault="4E695400" w:rsidP="4AFC7FAB">
      <w:pPr>
        <w:pStyle w:val="Paragraph"/>
        <w:numPr>
          <w:ilvl w:val="0"/>
          <w:numId w:val="21"/>
        </w:numPr>
        <w:spacing w:line="360" w:lineRule="auto"/>
        <w:rPr>
          <w:rFonts w:asciiTheme="minorHAnsi" w:eastAsiaTheme="minorEastAsia" w:hAnsiTheme="minorHAnsi" w:cstheme="minorBidi"/>
        </w:rPr>
      </w:pPr>
      <w:r w:rsidRPr="4AFC7FAB">
        <w:t>Rana Hussain, Diversity &amp; Inclusion Coordinator, Richmond Football Club</w:t>
      </w:r>
    </w:p>
    <w:p w14:paraId="0913DCF6" w14:textId="1530330F" w:rsidR="4AFC7FAB" w:rsidRDefault="4AFC7FAB">
      <w:r>
        <w:br w:type="page"/>
      </w:r>
    </w:p>
    <w:p w14:paraId="61215029" w14:textId="7A5D328A" w:rsidR="113B9BBD" w:rsidRDefault="113B9BBD" w:rsidP="4AFC7FAB">
      <w:pPr>
        <w:pStyle w:val="HeadingOne"/>
      </w:pPr>
      <w:r w:rsidRPr="031BEF25">
        <w:lastRenderedPageBreak/>
        <w:t>On your mark…</w:t>
      </w:r>
    </w:p>
    <w:p w14:paraId="482C3AE1" w14:textId="6771EB7D" w:rsidR="031BEF25" w:rsidRDefault="031BEF25" w:rsidP="031BEF25">
      <w:pPr>
        <w:pStyle w:val="Paragraph"/>
        <w:spacing w:line="360" w:lineRule="auto"/>
      </w:pPr>
    </w:p>
    <w:p w14:paraId="0413C1AF" w14:textId="40D430B8" w:rsidR="113B9BBD" w:rsidRDefault="113B9BBD" w:rsidP="4AFC7FAB">
      <w:pPr>
        <w:pStyle w:val="Paragraph"/>
        <w:spacing w:line="360" w:lineRule="auto"/>
      </w:pPr>
      <w:r w:rsidRPr="031BEF25">
        <w:t xml:space="preserve">Sport and recreation </w:t>
      </w:r>
      <w:proofErr w:type="spellStart"/>
      <w:r w:rsidRPr="031BEF25">
        <w:t>organisations</w:t>
      </w:r>
      <w:proofErr w:type="spellEnd"/>
      <w:r w:rsidRPr="031BEF25">
        <w:t xml:space="preserve"> looking to remove structural or</w:t>
      </w:r>
      <w:r w:rsidR="78BC7A30" w:rsidRPr="031BEF25">
        <w:t xml:space="preserve"> </w:t>
      </w:r>
      <w:r w:rsidRPr="031BEF25">
        <w:t>systemic discrimination in their recruitment and employment processes,</w:t>
      </w:r>
      <w:r w:rsidR="387E640F" w:rsidRPr="031BEF25">
        <w:t xml:space="preserve"> </w:t>
      </w:r>
      <w:r w:rsidRPr="031BEF25">
        <w:t>and provide the right to equitable employment, can sometimes find it</w:t>
      </w:r>
      <w:r w:rsidR="3E7592A3" w:rsidRPr="031BEF25">
        <w:t xml:space="preserve"> </w:t>
      </w:r>
      <w:r w:rsidRPr="031BEF25">
        <w:t>difficult to know where to start.</w:t>
      </w:r>
    </w:p>
    <w:p w14:paraId="5F0A9B93" w14:textId="758B46F7" w:rsidR="113B9BBD" w:rsidRDefault="113B9BBD" w:rsidP="4AFC7FAB">
      <w:pPr>
        <w:pStyle w:val="Paragraph"/>
        <w:spacing w:line="360" w:lineRule="auto"/>
      </w:pPr>
      <w:r w:rsidRPr="031BEF25">
        <w:t>This guide has been created to support managers to put practices</w:t>
      </w:r>
      <w:r w:rsidR="6079B640" w:rsidRPr="031BEF25">
        <w:t xml:space="preserve"> </w:t>
      </w:r>
      <w:r w:rsidRPr="031BEF25">
        <w:t>in place that attract and retain women with disability as employees</w:t>
      </w:r>
      <w:r w:rsidR="54381C12" w:rsidRPr="031BEF25">
        <w:t xml:space="preserve"> </w:t>
      </w:r>
      <w:r w:rsidRPr="031BEF25">
        <w:t>and leaders in the sport and recreation sector.</w:t>
      </w:r>
    </w:p>
    <w:p w14:paraId="77598500" w14:textId="16DFAD0F" w:rsidR="113B9BBD" w:rsidRDefault="113B9BBD" w:rsidP="4AFC7FAB">
      <w:pPr>
        <w:pStyle w:val="Paragraph"/>
        <w:spacing w:line="360" w:lineRule="auto"/>
      </w:pPr>
      <w:r w:rsidRPr="4AFC7FAB">
        <w:t>It complements existing resources which are available, while linking readers to industry initiatives that support recruitment, development and retention of employees with disability.</w:t>
      </w:r>
    </w:p>
    <w:p w14:paraId="29B0B83D" w14:textId="27BD2545" w:rsidR="4AFC7FAB" w:rsidRDefault="4AFC7FAB" w:rsidP="4AFC7FAB">
      <w:pPr>
        <w:pStyle w:val="Paragraph"/>
        <w:spacing w:line="360" w:lineRule="auto"/>
      </w:pPr>
    </w:p>
    <w:p w14:paraId="48F25967" w14:textId="06F770CA" w:rsidR="113B9BBD" w:rsidRDefault="113B9BBD" w:rsidP="4AFC7FAB">
      <w:pPr>
        <w:pStyle w:val="Paragraph"/>
        <w:spacing w:line="360" w:lineRule="auto"/>
      </w:pPr>
      <w:r w:rsidRPr="4AFC7FAB">
        <w:t>“Significantly fewer women than men are leaders in the sport. It is expected even fewer women with disability are leaders in this industry.”</w:t>
      </w:r>
    </w:p>
    <w:p w14:paraId="43A5EA9B" w14:textId="73F38FE4" w:rsidR="4AFC7FAB" w:rsidRDefault="4AFC7FAB" w:rsidP="4AFC7FAB">
      <w:pPr>
        <w:pStyle w:val="Paragraph"/>
        <w:spacing w:line="360" w:lineRule="auto"/>
      </w:pPr>
    </w:p>
    <w:p w14:paraId="231E2C88" w14:textId="3703AE5E" w:rsidR="4AFC7FAB" w:rsidRDefault="4AFC7FAB">
      <w:r>
        <w:br w:type="page"/>
      </w:r>
    </w:p>
    <w:p w14:paraId="5E7D17A4" w14:textId="789DC83A" w:rsidR="374E8BA2" w:rsidRDefault="374E8BA2" w:rsidP="4AFC7FAB">
      <w:pPr>
        <w:pStyle w:val="HeadingOne"/>
      </w:pPr>
      <w:r w:rsidRPr="4AFC7FAB">
        <w:lastRenderedPageBreak/>
        <w:t>Get set…</w:t>
      </w:r>
    </w:p>
    <w:p w14:paraId="4ADC4619" w14:textId="4D43A1FD" w:rsidR="4AFC7FAB" w:rsidRDefault="4AFC7FAB" w:rsidP="4AFC7FAB">
      <w:pPr>
        <w:pStyle w:val="Paragraph"/>
        <w:spacing w:line="360" w:lineRule="auto"/>
      </w:pPr>
    </w:p>
    <w:p w14:paraId="2F07B70E" w14:textId="074D7A26" w:rsidR="374E8BA2" w:rsidRDefault="374E8BA2" w:rsidP="4AFC7FAB">
      <w:pPr>
        <w:pStyle w:val="Paragraph"/>
        <w:spacing w:line="360" w:lineRule="auto"/>
      </w:pPr>
      <w:r w:rsidRPr="4AFC7FAB">
        <w:t>Try not to jump the gun because there are a few considerations that</w:t>
      </w:r>
      <w:r w:rsidR="58721211" w:rsidRPr="4AFC7FAB">
        <w:t xml:space="preserve"> </w:t>
      </w:r>
      <w:r w:rsidRPr="4AFC7FAB">
        <w:t xml:space="preserve">need to be incorporated before an </w:t>
      </w:r>
      <w:proofErr w:type="spellStart"/>
      <w:r w:rsidRPr="4AFC7FAB">
        <w:t>organisation</w:t>
      </w:r>
      <w:proofErr w:type="spellEnd"/>
      <w:r w:rsidRPr="4AFC7FAB">
        <w:t xml:space="preserve"> is </w:t>
      </w:r>
      <w:proofErr w:type="gramStart"/>
      <w:r w:rsidRPr="4AFC7FAB">
        <w:t>in a position</w:t>
      </w:r>
      <w:proofErr w:type="gramEnd"/>
      <w:r w:rsidRPr="4AFC7FAB">
        <w:t xml:space="preserve"> to employ a woman with disability.</w:t>
      </w:r>
    </w:p>
    <w:p w14:paraId="27A1134E" w14:textId="22CC957F" w:rsidR="4AFC7FAB" w:rsidRDefault="4AFC7FAB" w:rsidP="4AFC7FAB">
      <w:pPr>
        <w:pStyle w:val="Paragraph"/>
        <w:spacing w:line="360" w:lineRule="auto"/>
      </w:pPr>
    </w:p>
    <w:p w14:paraId="378C0745" w14:textId="082B58E7" w:rsidR="374E8BA2" w:rsidRDefault="374E8BA2" w:rsidP="4AFC7FAB">
      <w:pPr>
        <w:pStyle w:val="Headingthree"/>
      </w:pPr>
      <w:r w:rsidRPr="4AFC7FAB">
        <w:t>Understand the different types of disability</w:t>
      </w:r>
    </w:p>
    <w:p w14:paraId="3D3C3522" w14:textId="55F50D4A" w:rsidR="374E8BA2" w:rsidRDefault="374E8BA2" w:rsidP="4AFC7FAB">
      <w:pPr>
        <w:pStyle w:val="Paragraph"/>
        <w:spacing w:line="360" w:lineRule="auto"/>
      </w:pPr>
      <w:r w:rsidRPr="4AFC7FAB">
        <w:t>Some people are born with disability, while others may acquire disability through, for example, a workplace incident or motor vehicle accident. In Victoria alone, over one million people live with disability.</w:t>
      </w:r>
      <w:r w:rsidRPr="4AFC7FAB">
        <w:rPr>
          <w:vertAlign w:val="superscript"/>
        </w:rPr>
        <w:t>4</w:t>
      </w:r>
    </w:p>
    <w:p w14:paraId="22A1B720" w14:textId="71988007" w:rsidR="374E8BA2" w:rsidRDefault="374E8BA2" w:rsidP="4AFC7FAB">
      <w:pPr>
        <w:pStyle w:val="Paragraph"/>
        <w:spacing w:line="360" w:lineRule="auto"/>
      </w:pPr>
      <w:r w:rsidRPr="4AFC7FAB">
        <w:t xml:space="preserve">See Appendix 1: Four types of disability </w:t>
      </w:r>
      <w:r w:rsidRPr="4AFC7FAB">
        <w:rPr>
          <w:vertAlign w:val="superscript"/>
        </w:rPr>
        <w:t>5</w:t>
      </w:r>
    </w:p>
    <w:p w14:paraId="49E6098A" w14:textId="4AF70E71" w:rsidR="4AFC7FAB" w:rsidRDefault="4AFC7FAB" w:rsidP="4AFC7FAB">
      <w:pPr>
        <w:pStyle w:val="Paragraph"/>
        <w:spacing w:line="360" w:lineRule="auto"/>
      </w:pPr>
    </w:p>
    <w:p w14:paraId="43D4BCAA" w14:textId="7BBCF500" w:rsidR="374E8BA2" w:rsidRDefault="374E8BA2" w:rsidP="4AFC7FAB">
      <w:pPr>
        <w:pStyle w:val="Headingthree"/>
      </w:pPr>
      <w:r w:rsidRPr="4AFC7FAB">
        <w:t>Get commitment from management</w:t>
      </w:r>
    </w:p>
    <w:p w14:paraId="15254120" w14:textId="520CA36A" w:rsidR="374E8BA2" w:rsidRDefault="374E8BA2" w:rsidP="4AFC7FAB">
      <w:pPr>
        <w:pStyle w:val="Paragraph"/>
        <w:spacing w:line="360" w:lineRule="auto"/>
      </w:pPr>
      <w:r w:rsidRPr="4AFC7FAB">
        <w:t xml:space="preserve">It is important that your </w:t>
      </w:r>
      <w:proofErr w:type="spellStart"/>
      <w:r w:rsidRPr="4AFC7FAB">
        <w:t>organisation</w:t>
      </w:r>
      <w:proofErr w:type="spellEnd"/>
      <w:r w:rsidRPr="4AFC7FAB">
        <w:t xml:space="preserve"> is committed to building an inclusive and diverse</w:t>
      </w:r>
      <w:r w:rsidR="023C6B7A" w:rsidRPr="4AFC7FAB">
        <w:t xml:space="preserve"> </w:t>
      </w:r>
      <w:r w:rsidRPr="4AFC7FAB">
        <w:t xml:space="preserve">workplace culture from the beginning. This is likely to mean an </w:t>
      </w:r>
      <w:r w:rsidRPr="4AFC7FAB">
        <w:lastRenderedPageBreak/>
        <w:t xml:space="preserve">upfront, open and </w:t>
      </w:r>
      <w:proofErr w:type="spellStart"/>
      <w:r w:rsidRPr="4AFC7FAB">
        <w:t>wideranging</w:t>
      </w:r>
      <w:proofErr w:type="spellEnd"/>
      <w:r w:rsidRPr="4AFC7FAB">
        <w:t xml:space="preserve"> internal discussion about the realities of employing someone with disability.</w:t>
      </w:r>
    </w:p>
    <w:p w14:paraId="6B40916F" w14:textId="2C1B9280" w:rsidR="374E8BA2" w:rsidRDefault="374E8BA2" w:rsidP="4AFC7FAB">
      <w:pPr>
        <w:pStyle w:val="Paragraph"/>
        <w:spacing w:line="360" w:lineRule="auto"/>
      </w:pPr>
      <w:r w:rsidRPr="4AFC7FAB">
        <w:t>See Appendix 2: Management commitment</w:t>
      </w:r>
    </w:p>
    <w:p w14:paraId="2EEB4DA8" w14:textId="5EFC5EBD" w:rsidR="4AFC7FAB" w:rsidRDefault="4AFC7FAB" w:rsidP="4AFC7FAB">
      <w:pPr>
        <w:pStyle w:val="Paragraph"/>
        <w:spacing w:line="360" w:lineRule="auto"/>
      </w:pPr>
    </w:p>
    <w:p w14:paraId="21B861F6" w14:textId="7342124F" w:rsidR="374E8BA2" w:rsidRDefault="374E8BA2" w:rsidP="4AFC7FAB">
      <w:pPr>
        <w:pStyle w:val="Headingthree"/>
      </w:pPr>
      <w:r w:rsidRPr="4AFC7FAB">
        <w:t>Know where to find the appropriate resources</w:t>
      </w:r>
    </w:p>
    <w:p w14:paraId="2A359EE7" w14:textId="32727440" w:rsidR="374E8BA2" w:rsidRDefault="374E8BA2" w:rsidP="4AFC7FAB">
      <w:pPr>
        <w:pStyle w:val="Paragraph"/>
        <w:spacing w:line="360" w:lineRule="auto"/>
      </w:pPr>
      <w:r w:rsidRPr="4AFC7FAB">
        <w:t>There are several state and national resources that focus on the employment of people</w:t>
      </w:r>
      <w:r w:rsidR="2467BF04" w:rsidRPr="4AFC7FAB">
        <w:t xml:space="preserve"> </w:t>
      </w:r>
      <w:r w:rsidRPr="4AFC7FAB">
        <w:t>with disability, some of which also specifically address the unique aspect of the needs of</w:t>
      </w:r>
      <w:r w:rsidR="109282EC" w:rsidRPr="4AFC7FAB">
        <w:t xml:space="preserve"> </w:t>
      </w:r>
      <w:r w:rsidRPr="4AFC7FAB">
        <w:t xml:space="preserve">women with disability and of sporting </w:t>
      </w:r>
      <w:proofErr w:type="spellStart"/>
      <w:r w:rsidRPr="4AFC7FAB">
        <w:t>organisations</w:t>
      </w:r>
      <w:proofErr w:type="spellEnd"/>
      <w:r w:rsidRPr="4AFC7FAB">
        <w:t>.</w:t>
      </w:r>
    </w:p>
    <w:p w14:paraId="6B2AAAB5" w14:textId="096780CF" w:rsidR="374E8BA2" w:rsidRDefault="374E8BA2" w:rsidP="4AFC7FAB">
      <w:pPr>
        <w:pStyle w:val="Paragraph"/>
        <w:spacing w:line="360" w:lineRule="auto"/>
      </w:pPr>
      <w:r w:rsidRPr="4AFC7FAB">
        <w:t>See Appendix 3: Resources</w:t>
      </w:r>
    </w:p>
    <w:p w14:paraId="6F1A91D6" w14:textId="59A8A3DB" w:rsidR="4AFC7FAB" w:rsidRDefault="4AFC7FAB" w:rsidP="4AFC7FAB">
      <w:pPr>
        <w:pStyle w:val="Paragraph"/>
        <w:spacing w:line="360" w:lineRule="auto"/>
      </w:pPr>
    </w:p>
    <w:p w14:paraId="3BDD7A1D" w14:textId="597AADBF" w:rsidR="374E8BA2" w:rsidRDefault="374E8BA2" w:rsidP="4AFC7FAB">
      <w:pPr>
        <w:pStyle w:val="Headingthree"/>
      </w:pPr>
      <w:r w:rsidRPr="4AFC7FAB">
        <w:t>Learn the recruitment process for women with disability</w:t>
      </w:r>
    </w:p>
    <w:p w14:paraId="539AE990" w14:textId="2AFF26CA" w:rsidR="374E8BA2" w:rsidRDefault="374E8BA2" w:rsidP="4AFC7FAB">
      <w:pPr>
        <w:pStyle w:val="Paragraph"/>
        <w:spacing w:line="360" w:lineRule="auto"/>
      </w:pPr>
      <w:r w:rsidRPr="4AFC7FAB">
        <w:t>When you are looking to employ a person with disability, you need to consider all aspects</w:t>
      </w:r>
      <w:r w:rsidR="2E31BFA1" w:rsidRPr="4AFC7FAB">
        <w:t xml:space="preserve"> </w:t>
      </w:r>
      <w:r w:rsidRPr="4AFC7FAB">
        <w:t>of the recruitment process including advertising, interviewing, induction, training and</w:t>
      </w:r>
      <w:r w:rsidR="28DC0C40" w:rsidRPr="4AFC7FAB">
        <w:t xml:space="preserve"> </w:t>
      </w:r>
      <w:r w:rsidRPr="4AFC7FAB">
        <w:t>placement within a team.</w:t>
      </w:r>
    </w:p>
    <w:p w14:paraId="52DEBBFA" w14:textId="731D8013" w:rsidR="374E8BA2" w:rsidRDefault="374E8BA2" w:rsidP="4AFC7FAB">
      <w:pPr>
        <w:pStyle w:val="Paragraph"/>
        <w:spacing w:line="360" w:lineRule="auto"/>
      </w:pPr>
      <w:r w:rsidRPr="4AFC7FAB">
        <w:t>See Appendix 4: The recruitment process</w:t>
      </w:r>
    </w:p>
    <w:p w14:paraId="722444B8" w14:textId="293B486D" w:rsidR="4AFC7FAB" w:rsidRDefault="4AFC7FAB" w:rsidP="4AFC7FAB">
      <w:pPr>
        <w:pStyle w:val="Paragraph"/>
        <w:spacing w:line="360" w:lineRule="auto"/>
      </w:pPr>
    </w:p>
    <w:p w14:paraId="186F9C40" w14:textId="1DF81F12" w:rsidR="374E8BA2" w:rsidRDefault="374E8BA2" w:rsidP="4AFC7FAB">
      <w:pPr>
        <w:pStyle w:val="Headingthree"/>
      </w:pPr>
      <w:r w:rsidRPr="4AFC7FAB">
        <w:t>Retain women with disability in your workforce</w:t>
      </w:r>
    </w:p>
    <w:p w14:paraId="2C924422" w14:textId="16D0F101" w:rsidR="374E8BA2" w:rsidRDefault="374E8BA2" w:rsidP="4AFC7FAB">
      <w:pPr>
        <w:pStyle w:val="Paragraph"/>
        <w:spacing w:line="360" w:lineRule="auto"/>
      </w:pPr>
      <w:r w:rsidRPr="4AFC7FAB">
        <w:t>You are more likely to retain employees with disability by providing ongoing support.</w:t>
      </w:r>
      <w:r w:rsidR="529104E5" w:rsidRPr="4AFC7FAB">
        <w:t xml:space="preserve"> </w:t>
      </w:r>
      <w:r w:rsidRPr="4AFC7FAB">
        <w:t xml:space="preserve">This can range from appointing a mentor, to providing car parking, </w:t>
      </w:r>
      <w:r w:rsidRPr="4AFC7FAB">
        <w:lastRenderedPageBreak/>
        <w:t>lift or ramp access</w:t>
      </w:r>
      <w:r w:rsidR="13E65888" w:rsidRPr="4AFC7FAB">
        <w:t xml:space="preserve"> </w:t>
      </w:r>
      <w:r w:rsidRPr="4AFC7FAB">
        <w:t>and simply asking what will help them to achieve their tasks.</w:t>
      </w:r>
    </w:p>
    <w:p w14:paraId="18A8AF26" w14:textId="78EAE00A" w:rsidR="374E8BA2" w:rsidRDefault="374E8BA2" w:rsidP="4AFC7FAB">
      <w:pPr>
        <w:pStyle w:val="Paragraph"/>
        <w:spacing w:line="360" w:lineRule="auto"/>
      </w:pPr>
      <w:r w:rsidRPr="4AFC7FAB">
        <w:t>See Appendix 5: Retaining women in your workforce</w:t>
      </w:r>
    </w:p>
    <w:p w14:paraId="19A043A0" w14:textId="558026A7" w:rsidR="4AFC7FAB" w:rsidRDefault="4AFC7FAB">
      <w:r>
        <w:br w:type="page"/>
      </w:r>
    </w:p>
    <w:p w14:paraId="7EC2F7CF" w14:textId="38BB3670" w:rsidR="4AFC7FAB" w:rsidRDefault="0D84323A" w:rsidP="031BEF25">
      <w:pPr>
        <w:pStyle w:val="HeadingOne"/>
        <w:spacing w:line="360" w:lineRule="auto"/>
      </w:pPr>
      <w:r w:rsidRPr="031BEF25">
        <w:lastRenderedPageBreak/>
        <w:t>GO!</w:t>
      </w:r>
    </w:p>
    <w:p w14:paraId="2B455919" w14:textId="77D06193" w:rsidR="0D84323A" w:rsidRDefault="0D84323A" w:rsidP="031BEF25">
      <w:pPr>
        <w:pStyle w:val="HeadingTwo"/>
        <w:spacing w:line="360" w:lineRule="auto"/>
      </w:pPr>
      <w:r w:rsidRPr="031BEF25">
        <w:t xml:space="preserve">Sporting </w:t>
      </w:r>
      <w:proofErr w:type="spellStart"/>
      <w:r w:rsidRPr="031BEF25">
        <w:t>organisations</w:t>
      </w:r>
      <w:proofErr w:type="spellEnd"/>
      <w:r w:rsidRPr="031BEF25">
        <w:t xml:space="preserve"> looking to employ women with disability need to take a long-term view and a well-considered approach.</w:t>
      </w:r>
    </w:p>
    <w:p w14:paraId="37FAC42D" w14:textId="5D38E7A7" w:rsidR="4AFC7FAB" w:rsidRDefault="4AFC7FAB" w:rsidP="4AFC7FAB">
      <w:pPr>
        <w:pStyle w:val="Paragraph"/>
        <w:spacing w:line="360" w:lineRule="auto"/>
      </w:pPr>
    </w:p>
    <w:p w14:paraId="6BFC3465" w14:textId="18148F30" w:rsidR="0D84323A" w:rsidRDefault="0D84323A" w:rsidP="4AFC7FAB">
      <w:pPr>
        <w:pStyle w:val="Paragraph"/>
        <w:spacing w:line="360" w:lineRule="auto"/>
      </w:pPr>
      <w:r w:rsidRPr="031BEF25">
        <w:t>While ultimately rewarding, building a diverse and inclusive workplace</w:t>
      </w:r>
      <w:r w:rsidR="76F20F01" w:rsidRPr="031BEF25">
        <w:t xml:space="preserve"> </w:t>
      </w:r>
      <w:r w:rsidRPr="031BEF25">
        <w:t>culture and environment will take time, be a learning process and present</w:t>
      </w:r>
      <w:r w:rsidR="1D51169E" w:rsidRPr="031BEF25">
        <w:t xml:space="preserve"> </w:t>
      </w:r>
      <w:r w:rsidRPr="031BEF25">
        <w:t>some challenges.</w:t>
      </w:r>
    </w:p>
    <w:p w14:paraId="14E06C07" w14:textId="043FEBB9" w:rsidR="0D84323A" w:rsidRDefault="0D84323A" w:rsidP="4AFC7FAB">
      <w:pPr>
        <w:pStyle w:val="Paragraph"/>
        <w:spacing w:line="360" w:lineRule="auto"/>
      </w:pPr>
      <w:r w:rsidRPr="031BEF25">
        <w:t xml:space="preserve">However, sport and recreation </w:t>
      </w:r>
      <w:proofErr w:type="spellStart"/>
      <w:r w:rsidRPr="031BEF25">
        <w:t>organisations</w:t>
      </w:r>
      <w:proofErr w:type="spellEnd"/>
      <w:r w:rsidRPr="031BEF25">
        <w:t xml:space="preserve"> have a duty to remove</w:t>
      </w:r>
      <w:r w:rsidR="1B73AD5B" w:rsidRPr="031BEF25">
        <w:t xml:space="preserve"> </w:t>
      </w:r>
      <w:r w:rsidRPr="031BEF25">
        <w:t>structural and systemic discrimination in their recruitment and</w:t>
      </w:r>
      <w:r w:rsidR="22A3ECF8" w:rsidRPr="031BEF25">
        <w:t xml:space="preserve"> </w:t>
      </w:r>
      <w:r w:rsidRPr="031BEF25">
        <w:t>employment processes and provide the right to equitable employment.</w:t>
      </w:r>
    </w:p>
    <w:p w14:paraId="3E595591" w14:textId="1DDCB4F5" w:rsidR="4AFC7FAB" w:rsidRDefault="4AFC7FAB" w:rsidP="4AFC7FAB">
      <w:pPr>
        <w:pStyle w:val="Paragraph"/>
        <w:spacing w:line="360" w:lineRule="auto"/>
      </w:pPr>
    </w:p>
    <w:p w14:paraId="5953889A" w14:textId="292DF238" w:rsidR="0D84323A" w:rsidRDefault="0D84323A" w:rsidP="4AFC7FAB">
      <w:pPr>
        <w:pStyle w:val="Paragraph"/>
        <w:spacing w:line="360" w:lineRule="auto"/>
      </w:pPr>
      <w:r w:rsidRPr="4AFC7FAB">
        <w:t>“I will take in more out of a meeting than anybody else will, because I’m used to listening. I can read three times as fast as anyone who’s sighted, because I listened to a robot and have done since I was five. There are so many wins that you can have by employing someone with a disability, if you can just get over the fact that you’re employing someone with a disability.”</w:t>
      </w:r>
    </w:p>
    <w:p w14:paraId="149B8BD6" w14:textId="6600A23F" w:rsidR="4AFC7FAB" w:rsidRDefault="4AFC7FAB">
      <w:r>
        <w:br w:type="page"/>
      </w:r>
    </w:p>
    <w:p w14:paraId="7CD13537" w14:textId="0C521B9E" w:rsidR="45FA46D7" w:rsidRDefault="45FA46D7" w:rsidP="4AFC7FAB">
      <w:pPr>
        <w:pStyle w:val="Paragraph"/>
        <w:spacing w:line="360" w:lineRule="auto"/>
      </w:pPr>
      <w:r w:rsidRPr="4AFC7FAB">
        <w:lastRenderedPageBreak/>
        <w:t xml:space="preserve">“(Diversity) is what I want to see when I’m walking into an </w:t>
      </w:r>
      <w:proofErr w:type="spellStart"/>
      <w:r w:rsidRPr="4AFC7FAB">
        <w:t>organisation</w:t>
      </w:r>
      <w:proofErr w:type="spellEnd"/>
      <w:r w:rsidRPr="4AFC7FAB">
        <w:t>. If I’m not seeing it, then I’m probably not feeling that welcome.”</w:t>
      </w:r>
    </w:p>
    <w:p w14:paraId="3CCEC81D" w14:textId="671FD7AC" w:rsidR="4AFC7FAB" w:rsidRDefault="4AFC7FAB">
      <w:r>
        <w:br w:type="page"/>
      </w:r>
    </w:p>
    <w:p w14:paraId="39626DBF" w14:textId="28DAC349" w:rsidR="1CF95B85" w:rsidRDefault="1CF95B85" w:rsidP="4AFC7FAB">
      <w:pPr>
        <w:pStyle w:val="HeadingOne"/>
        <w:spacing w:line="360" w:lineRule="auto"/>
      </w:pPr>
      <w:r>
        <w:lastRenderedPageBreak/>
        <w:t>Appendix 1: Four types of disability</w:t>
      </w:r>
    </w:p>
    <w:p w14:paraId="2C7D586D" w14:textId="55035A26" w:rsidR="1CF95B85" w:rsidRDefault="1CF95B85" w:rsidP="4AFC7FAB">
      <w:pPr>
        <w:pStyle w:val="Paragraph"/>
        <w:spacing w:line="360" w:lineRule="auto"/>
      </w:pPr>
      <w:r>
        <w:t>Over one million people in Victoria live with disability.4 Some people are born with disability, however many acquire disability. For example, a workplace incident may result in a person acquiring disability. There is a strong relationship between age and disability; as people grow older, there is a greater tendency to develop conditions which cause disability.6</w:t>
      </w:r>
    </w:p>
    <w:p w14:paraId="68830612" w14:textId="6A0C0CD2" w:rsidR="4AFC7FAB" w:rsidRDefault="4AFC7FAB" w:rsidP="4AFC7FAB">
      <w:pPr>
        <w:spacing w:line="360" w:lineRule="auto"/>
      </w:pPr>
    </w:p>
    <w:p w14:paraId="724B4F48" w14:textId="3B769D0C" w:rsidR="1CF95B85" w:rsidRDefault="1CF95B85" w:rsidP="4AFC7FAB">
      <w:pPr>
        <w:pStyle w:val="HeadingTwo"/>
        <w:spacing w:line="360" w:lineRule="auto"/>
      </w:pPr>
      <w:r>
        <w:lastRenderedPageBreak/>
        <w:t xml:space="preserve">Four types of disabilities are evident: </w:t>
      </w:r>
      <w:r w:rsidRPr="4AFC7FAB">
        <w:rPr>
          <w:vertAlign w:val="superscript"/>
        </w:rPr>
        <w:t>5</w:t>
      </w:r>
    </w:p>
    <w:p w14:paraId="318D7D76" w14:textId="239F1F83" w:rsidR="1CF95B85" w:rsidRDefault="1CF95B85" w:rsidP="4AFC7FAB">
      <w:pPr>
        <w:pStyle w:val="Headingthree"/>
        <w:spacing w:line="360" w:lineRule="auto"/>
      </w:pPr>
      <w:r>
        <w:t>1</w:t>
      </w:r>
      <w:r w:rsidR="34EC0A30">
        <w:t>.</w:t>
      </w:r>
      <w:r>
        <w:t xml:space="preserve"> Physical</w:t>
      </w:r>
    </w:p>
    <w:p w14:paraId="2EDDA128" w14:textId="627CB818" w:rsidR="1CF95B85" w:rsidRDefault="1CF95B85" w:rsidP="4AFC7FAB">
      <w:pPr>
        <w:pStyle w:val="Paragraph"/>
        <w:spacing w:line="360" w:lineRule="auto"/>
      </w:pPr>
      <w:r>
        <w:t>May affect, either temporarily or permanently, a person’s</w:t>
      </w:r>
      <w:r w:rsidR="0EFB5F28">
        <w:t xml:space="preserve"> </w:t>
      </w:r>
      <w:r>
        <w:t>physical capacity and/or mobility.</w:t>
      </w:r>
    </w:p>
    <w:p w14:paraId="2630A6FA" w14:textId="6FFA0255" w:rsidR="4AFC7FAB" w:rsidRDefault="4AFC7FAB" w:rsidP="4AFC7FAB">
      <w:pPr>
        <w:pStyle w:val="Paragraph"/>
        <w:spacing w:line="360" w:lineRule="auto"/>
      </w:pPr>
    </w:p>
    <w:p w14:paraId="6339F10A" w14:textId="6D61A0EE" w:rsidR="1CF95B85" w:rsidRDefault="1CF95B85" w:rsidP="4AFC7FAB">
      <w:pPr>
        <w:pStyle w:val="Headingthree"/>
        <w:spacing w:line="360" w:lineRule="auto"/>
      </w:pPr>
      <w:r>
        <w:t>2</w:t>
      </w:r>
      <w:r w:rsidR="7AA82037">
        <w:t>.</w:t>
      </w:r>
      <w:r>
        <w:t xml:space="preserve"> Sensory</w:t>
      </w:r>
    </w:p>
    <w:p w14:paraId="274884E2" w14:textId="5C3122A5" w:rsidR="1CF95B85" w:rsidRDefault="1CF95B85" w:rsidP="4AFC7FAB">
      <w:pPr>
        <w:pStyle w:val="Paragraph"/>
        <w:spacing w:line="360" w:lineRule="auto"/>
      </w:pPr>
      <w:r>
        <w:t xml:space="preserve">A disability of the senses </w:t>
      </w:r>
      <w:proofErr w:type="gramStart"/>
      <w:r>
        <w:t>e.g.</w:t>
      </w:r>
      <w:proofErr w:type="gramEnd"/>
      <w:r>
        <w:t xml:space="preserve"> sight, hearing, smell,</w:t>
      </w:r>
      <w:r w:rsidR="4972E1CE">
        <w:t xml:space="preserve"> </w:t>
      </w:r>
      <w:r>
        <w:t>touch, taste.</w:t>
      </w:r>
    </w:p>
    <w:p w14:paraId="1228C8EA" w14:textId="7E935A84" w:rsidR="4AFC7FAB" w:rsidRDefault="4AFC7FAB" w:rsidP="4AFC7FAB">
      <w:pPr>
        <w:pStyle w:val="Paragraph"/>
        <w:spacing w:line="360" w:lineRule="auto"/>
      </w:pPr>
    </w:p>
    <w:p w14:paraId="143D6EF0" w14:textId="09C81074" w:rsidR="1CF95B85" w:rsidRDefault="1CF95B85" w:rsidP="4AFC7FAB">
      <w:pPr>
        <w:pStyle w:val="Headingthree"/>
        <w:spacing w:line="360" w:lineRule="auto"/>
      </w:pPr>
      <w:r>
        <w:t>3</w:t>
      </w:r>
      <w:r w:rsidR="49554104">
        <w:t>.</w:t>
      </w:r>
      <w:r>
        <w:t xml:space="preserve"> Intellectual</w:t>
      </w:r>
    </w:p>
    <w:p w14:paraId="0D5ACB92" w14:textId="78475D04" w:rsidR="1CF95B85" w:rsidRDefault="1CF95B85" w:rsidP="4AFC7FAB">
      <w:pPr>
        <w:pStyle w:val="Paragraph"/>
        <w:spacing w:line="360" w:lineRule="auto"/>
      </w:pPr>
      <w:r>
        <w:t>May process information more slowly, find communication</w:t>
      </w:r>
      <w:r w:rsidR="7A7032FE">
        <w:t xml:space="preserve"> </w:t>
      </w:r>
      <w:r>
        <w:t xml:space="preserve">and daily living skills difficult </w:t>
      </w:r>
      <w:proofErr w:type="gramStart"/>
      <w:r>
        <w:t>and also</w:t>
      </w:r>
      <w:proofErr w:type="gramEnd"/>
      <w:r>
        <w:t xml:space="preserve"> have difficulty with</w:t>
      </w:r>
      <w:r w:rsidR="5532DB99">
        <w:t xml:space="preserve"> </w:t>
      </w:r>
      <w:r>
        <w:t>abstract concepts such as money and time.</w:t>
      </w:r>
    </w:p>
    <w:p w14:paraId="3FBCF5ED" w14:textId="6065FAFA" w:rsidR="4AFC7FAB" w:rsidRDefault="4AFC7FAB" w:rsidP="4AFC7FAB">
      <w:pPr>
        <w:pStyle w:val="Paragraph"/>
        <w:spacing w:line="360" w:lineRule="auto"/>
      </w:pPr>
    </w:p>
    <w:p w14:paraId="5F586E4F" w14:textId="0A4CD62C" w:rsidR="1CF95B85" w:rsidRDefault="1CF95B85" w:rsidP="4AFC7FAB">
      <w:pPr>
        <w:pStyle w:val="Headingthree"/>
        <w:spacing w:line="360" w:lineRule="auto"/>
      </w:pPr>
      <w:r>
        <w:t>4</w:t>
      </w:r>
      <w:r w:rsidR="7C5AE6B8">
        <w:t>.</w:t>
      </w:r>
      <w:r>
        <w:t xml:space="preserve"> Mental illness</w:t>
      </w:r>
    </w:p>
    <w:p w14:paraId="6DD50A13" w14:textId="3DFF8BD9" w:rsidR="4AFC7FAB" w:rsidRDefault="1CF95B85" w:rsidP="4AFC7FAB">
      <w:pPr>
        <w:pStyle w:val="Paragraph"/>
        <w:spacing w:line="360" w:lineRule="auto"/>
      </w:pPr>
      <w:r>
        <w:t>A general term that refers to a group of illnesses that</w:t>
      </w:r>
      <w:r w:rsidR="14D01F98">
        <w:t xml:space="preserve"> </w:t>
      </w:r>
      <w:r>
        <w:t>significantly affects how a person feels, thinks, behaves,</w:t>
      </w:r>
      <w:r w:rsidR="3A5961C2">
        <w:t xml:space="preserve"> </w:t>
      </w:r>
      <w:r>
        <w:t>and interacts with other people.</w:t>
      </w:r>
    </w:p>
    <w:p w14:paraId="4EE64C35" w14:textId="62608DB9" w:rsidR="031BEF25" w:rsidRDefault="031BEF25" w:rsidP="031BEF25">
      <w:pPr>
        <w:pStyle w:val="Paragraph"/>
        <w:spacing w:line="360" w:lineRule="auto"/>
      </w:pPr>
    </w:p>
    <w:p w14:paraId="6C34071D" w14:textId="7782895E" w:rsidR="1CF95B85" w:rsidRDefault="1CF95B85" w:rsidP="4AFC7FAB">
      <w:pPr>
        <w:pStyle w:val="Paragraph"/>
        <w:spacing w:line="360" w:lineRule="auto"/>
      </w:pPr>
      <w:r>
        <w:lastRenderedPageBreak/>
        <w:t>It is important to remember that people with disability may experience multiple forms</w:t>
      </w:r>
      <w:r w:rsidR="686B6D7E">
        <w:t xml:space="preserve"> </w:t>
      </w:r>
      <w:r>
        <w:t>of disability. For example, some women interviewed spoke about living with more</w:t>
      </w:r>
      <w:r w:rsidR="50973F6E">
        <w:t xml:space="preserve"> </w:t>
      </w:r>
      <w:r>
        <w:t>“</w:t>
      </w:r>
      <w:proofErr w:type="spellStart"/>
      <w:r>
        <w:t>recognisable</w:t>
      </w:r>
      <w:proofErr w:type="spellEnd"/>
      <w:r>
        <w:t xml:space="preserve">” disabilities such as visual impairments as well as </w:t>
      </w:r>
      <w:proofErr w:type="spellStart"/>
      <w:r>
        <w:t>Myalgic</w:t>
      </w:r>
      <w:proofErr w:type="spellEnd"/>
      <w:r>
        <w:t xml:space="preserve"> Encephalomyelitis</w:t>
      </w:r>
      <w:r w:rsidR="2CF2B6F2">
        <w:t xml:space="preserve"> </w:t>
      </w:r>
      <w:r>
        <w:t>(ME)/</w:t>
      </w:r>
      <w:proofErr w:type="gramStart"/>
      <w:r>
        <w:t>Chronic Fatigue Syndrome</w:t>
      </w:r>
      <w:proofErr w:type="gramEnd"/>
      <w:r>
        <w:t xml:space="preserve"> (CFS) or Fibromyalgia among other examples.</w:t>
      </w:r>
    </w:p>
    <w:p w14:paraId="690513F6" w14:textId="39AF16E3" w:rsidR="4AFC7FAB" w:rsidRDefault="4AFC7FAB" w:rsidP="4AFC7FAB">
      <w:pPr>
        <w:pStyle w:val="Paragraph"/>
        <w:spacing w:line="360" w:lineRule="auto"/>
      </w:pPr>
    </w:p>
    <w:p w14:paraId="4ED431AA" w14:textId="4F6D7F99" w:rsidR="1CF95B85" w:rsidRDefault="1CF95B85" w:rsidP="4AFC7FAB">
      <w:pPr>
        <w:pStyle w:val="Paragraph"/>
        <w:spacing w:line="360" w:lineRule="auto"/>
      </w:pPr>
      <w:r>
        <w:t>“Communication is key. There is a line of thought that you shouldn’t</w:t>
      </w:r>
      <w:r w:rsidR="3AA4CD0E">
        <w:t xml:space="preserve"> </w:t>
      </w:r>
      <w:r>
        <w:t>have to disclose your disability. I prefer to disclose my disability and</w:t>
      </w:r>
      <w:r w:rsidR="04047633">
        <w:t xml:space="preserve"> </w:t>
      </w:r>
      <w:r>
        <w:t>say, please ask me questions.</w:t>
      </w:r>
      <w:r w:rsidR="19C15727">
        <w:t>”</w:t>
      </w:r>
    </w:p>
    <w:p w14:paraId="46B952C7" w14:textId="747834EB" w:rsidR="4AFC7FAB" w:rsidRDefault="4AFC7FAB">
      <w:r>
        <w:br w:type="page"/>
      </w:r>
    </w:p>
    <w:p w14:paraId="57DCFE42" w14:textId="0CAE0A19" w:rsidR="7FFC2EE4" w:rsidRDefault="7FFC2EE4" w:rsidP="4AFC7FAB">
      <w:pPr>
        <w:pStyle w:val="HeadingOne"/>
        <w:spacing w:line="360" w:lineRule="auto"/>
      </w:pPr>
      <w:r>
        <w:lastRenderedPageBreak/>
        <w:t>Appendix 2: Management commitment</w:t>
      </w:r>
    </w:p>
    <w:p w14:paraId="5CD1CF41" w14:textId="4E319656" w:rsidR="7FFC2EE4" w:rsidRDefault="7FFC2EE4" w:rsidP="4AFC7FAB">
      <w:pPr>
        <w:pStyle w:val="HeadingTwo"/>
        <w:spacing w:line="360" w:lineRule="auto"/>
      </w:pPr>
      <w:r>
        <w:t>It is important to build an inclusive work environment for all employees, not just those with disability, by making sure that flexibility, mentoring and career opportunities are available to all employees.</w:t>
      </w:r>
    </w:p>
    <w:p w14:paraId="5BE0123D" w14:textId="290462EC" w:rsidR="4AFC7FAB" w:rsidRDefault="4AFC7FAB" w:rsidP="4AFC7FAB">
      <w:pPr>
        <w:pStyle w:val="Paragraph"/>
        <w:spacing w:line="360" w:lineRule="auto"/>
      </w:pPr>
    </w:p>
    <w:p w14:paraId="2C4C929F" w14:textId="3FD9E950" w:rsidR="7FFC2EE4" w:rsidRDefault="7FFC2EE4" w:rsidP="4AFC7FAB">
      <w:pPr>
        <w:pStyle w:val="Paragraph"/>
        <w:spacing w:line="360" w:lineRule="auto"/>
      </w:pPr>
      <w:proofErr w:type="gramStart"/>
      <w:r w:rsidRPr="4AFC7FAB">
        <w:t>In particular, for</w:t>
      </w:r>
      <w:proofErr w:type="gramEnd"/>
      <w:r w:rsidRPr="4AFC7FAB">
        <w:t xml:space="preserve"> people with disability, attention needs to be made to existing policies (for example, fire safety) and practices (for example, use of closed captioning on videos; ask questions like ‘How can we make this </w:t>
      </w:r>
      <w:r w:rsidRPr="4AFC7FAB">
        <w:lastRenderedPageBreak/>
        <w:t>facility easily accessible for you?’) that may need adjustment to ensure equitable outcomes.</w:t>
      </w:r>
    </w:p>
    <w:p w14:paraId="6FFCEC40" w14:textId="3D054068" w:rsidR="7FFC2EE4" w:rsidRDefault="7FFC2EE4" w:rsidP="4AFC7FAB">
      <w:pPr>
        <w:pStyle w:val="Paragraph"/>
        <w:spacing w:line="360" w:lineRule="auto"/>
      </w:pPr>
      <w:r w:rsidRPr="4AFC7FAB">
        <w:t xml:space="preserve">It is important that your </w:t>
      </w:r>
      <w:proofErr w:type="spellStart"/>
      <w:r w:rsidRPr="4AFC7FAB">
        <w:t>organisation</w:t>
      </w:r>
      <w:proofErr w:type="spellEnd"/>
      <w:r w:rsidRPr="4AFC7FAB">
        <w:t xml:space="preserve"> builds an inclusive and diverse workplace culture from the beginning. </w:t>
      </w:r>
    </w:p>
    <w:p w14:paraId="33288972" w14:textId="36E86327" w:rsidR="7FFC2EE4" w:rsidRDefault="7FFC2EE4" w:rsidP="4AFC7FAB">
      <w:pPr>
        <w:pStyle w:val="Paragraph"/>
        <w:spacing w:line="360" w:lineRule="auto"/>
      </w:pPr>
      <w:r w:rsidRPr="4AFC7FAB">
        <w:t xml:space="preserve">Before encouraging women with disability to apply for a role in your </w:t>
      </w:r>
      <w:proofErr w:type="spellStart"/>
      <w:r w:rsidRPr="4AFC7FAB">
        <w:t>organisation</w:t>
      </w:r>
      <w:proofErr w:type="spellEnd"/>
      <w:r w:rsidRPr="4AFC7FAB">
        <w:t>, it is</w:t>
      </w:r>
      <w:r w:rsidR="301EE597" w:rsidRPr="4AFC7FAB">
        <w:t xml:space="preserve"> </w:t>
      </w:r>
      <w:r w:rsidRPr="4AFC7FAB">
        <w:t>appropriate to have an upfront, internal conversation about the realities of employing</w:t>
      </w:r>
      <w:r w:rsidR="34DBFAAA" w:rsidRPr="4AFC7FAB">
        <w:t xml:space="preserve"> </w:t>
      </w:r>
      <w:r w:rsidRPr="4AFC7FAB">
        <w:t>someone with disability.</w:t>
      </w:r>
    </w:p>
    <w:p w14:paraId="6CB85DCB" w14:textId="26789FB6" w:rsidR="4AFC7FAB" w:rsidRDefault="4AFC7FAB" w:rsidP="4AFC7FAB">
      <w:pPr>
        <w:pStyle w:val="Paragraph"/>
        <w:spacing w:line="360" w:lineRule="auto"/>
      </w:pPr>
    </w:p>
    <w:p w14:paraId="221BFE9E" w14:textId="11D1B705" w:rsidR="7FFC2EE4" w:rsidRDefault="7FFC2EE4" w:rsidP="4AFC7FAB">
      <w:pPr>
        <w:pStyle w:val="Headingthree"/>
        <w:spacing w:line="360" w:lineRule="auto"/>
      </w:pPr>
      <w:r>
        <w:t>Topics to be covered could include:</w:t>
      </w:r>
    </w:p>
    <w:p w14:paraId="65D8C57E" w14:textId="61A6465C" w:rsidR="7FFC2EE4" w:rsidRDefault="7FFC2EE4" w:rsidP="4AFC7FAB">
      <w:pPr>
        <w:pStyle w:val="Paragraph"/>
        <w:numPr>
          <w:ilvl w:val="0"/>
          <w:numId w:val="19"/>
        </w:numPr>
        <w:spacing w:line="360" w:lineRule="auto"/>
        <w:rPr>
          <w:rFonts w:asciiTheme="minorHAnsi" w:eastAsiaTheme="minorEastAsia" w:hAnsiTheme="minorHAnsi" w:cstheme="minorBidi"/>
        </w:rPr>
      </w:pPr>
      <w:r w:rsidRPr="4AFC7FAB">
        <w:t xml:space="preserve">What are the benefits to our </w:t>
      </w:r>
      <w:proofErr w:type="spellStart"/>
      <w:r w:rsidRPr="4AFC7FAB">
        <w:t>organisation</w:t>
      </w:r>
      <w:proofErr w:type="spellEnd"/>
      <w:r w:rsidRPr="4AFC7FAB">
        <w:t xml:space="preserve"> of employing a woman with disability?</w:t>
      </w:r>
      <w:r w:rsidR="334B143C" w:rsidRPr="4AFC7FAB">
        <w:t xml:space="preserve"> </w:t>
      </w:r>
      <w:r w:rsidRPr="4AFC7FAB">
        <w:t>(See pages 2–3)</w:t>
      </w:r>
    </w:p>
    <w:p w14:paraId="01DA369D" w14:textId="4F47BCB6" w:rsidR="7FFC2EE4" w:rsidRDefault="7FFC2EE4" w:rsidP="4AFC7FAB">
      <w:pPr>
        <w:pStyle w:val="Paragraph"/>
        <w:numPr>
          <w:ilvl w:val="0"/>
          <w:numId w:val="18"/>
        </w:numPr>
        <w:spacing w:line="360" w:lineRule="auto"/>
        <w:rPr>
          <w:rFonts w:asciiTheme="minorHAnsi" w:eastAsiaTheme="minorEastAsia" w:hAnsiTheme="minorHAnsi" w:cstheme="minorBidi"/>
        </w:rPr>
      </w:pPr>
      <w:r w:rsidRPr="4AFC7FAB">
        <w:t xml:space="preserve">What needs to be addressed to make sure our </w:t>
      </w:r>
      <w:proofErr w:type="spellStart"/>
      <w:r w:rsidRPr="4AFC7FAB">
        <w:t>organisation</w:t>
      </w:r>
      <w:proofErr w:type="spellEnd"/>
      <w:r w:rsidRPr="4AFC7FAB">
        <w:t xml:space="preserve"> is an inclusive and</w:t>
      </w:r>
      <w:r w:rsidR="4507AA7A" w:rsidRPr="4AFC7FAB">
        <w:t xml:space="preserve"> </w:t>
      </w:r>
      <w:r w:rsidRPr="4AFC7FAB">
        <w:t>accessible environment for someone with disability?</w:t>
      </w:r>
    </w:p>
    <w:p w14:paraId="14E21FC0" w14:textId="79C1FA89" w:rsidR="7FFC2EE4" w:rsidRDefault="7FFC2EE4" w:rsidP="4AFC7FAB">
      <w:pPr>
        <w:pStyle w:val="Paragraph"/>
        <w:numPr>
          <w:ilvl w:val="0"/>
          <w:numId w:val="18"/>
        </w:numPr>
        <w:spacing w:line="360" w:lineRule="auto"/>
        <w:rPr>
          <w:rFonts w:asciiTheme="minorHAnsi" w:eastAsiaTheme="minorEastAsia" w:hAnsiTheme="minorHAnsi" w:cstheme="minorBidi"/>
        </w:rPr>
      </w:pPr>
      <w:r w:rsidRPr="4AFC7FAB">
        <w:t xml:space="preserve"> What resources do we have available to address these needs and who can be the</w:t>
      </w:r>
      <w:r w:rsidR="1D25A444" w:rsidRPr="4AFC7FAB">
        <w:t xml:space="preserve"> </w:t>
      </w:r>
      <w:r w:rsidRPr="4AFC7FAB">
        <w:t>support person/mentor?</w:t>
      </w:r>
    </w:p>
    <w:p w14:paraId="137B53C4" w14:textId="4309DBE4" w:rsidR="7FFC2EE4" w:rsidRDefault="7FFC2EE4" w:rsidP="4AFC7FAB">
      <w:pPr>
        <w:pStyle w:val="Paragraph"/>
        <w:numPr>
          <w:ilvl w:val="0"/>
          <w:numId w:val="18"/>
        </w:numPr>
        <w:spacing w:line="360" w:lineRule="auto"/>
        <w:rPr>
          <w:rFonts w:asciiTheme="minorHAnsi" w:eastAsiaTheme="minorEastAsia" w:hAnsiTheme="minorHAnsi" w:cstheme="minorBidi"/>
        </w:rPr>
      </w:pPr>
      <w:r w:rsidRPr="4AFC7FAB">
        <w:t xml:space="preserve">What extra resources are needed (from management internally or other </w:t>
      </w:r>
      <w:proofErr w:type="spellStart"/>
      <w:r w:rsidRPr="4AFC7FAB">
        <w:t>organisations</w:t>
      </w:r>
      <w:proofErr w:type="spellEnd"/>
      <w:r w:rsidR="64C739A7" w:rsidRPr="4AFC7FAB">
        <w:t xml:space="preserve"> </w:t>
      </w:r>
      <w:r w:rsidRPr="4AFC7FAB">
        <w:t>externally) to improve the inclusivity and diversity of our workplace?</w:t>
      </w:r>
    </w:p>
    <w:p w14:paraId="7F5532E6" w14:textId="6597AA74" w:rsidR="7FFC2EE4" w:rsidRDefault="7FFC2EE4" w:rsidP="4AFC7FAB">
      <w:pPr>
        <w:pStyle w:val="Paragraph"/>
        <w:numPr>
          <w:ilvl w:val="0"/>
          <w:numId w:val="18"/>
        </w:numPr>
        <w:spacing w:line="360" w:lineRule="auto"/>
        <w:rPr>
          <w:rFonts w:asciiTheme="minorHAnsi" w:eastAsiaTheme="minorEastAsia" w:hAnsiTheme="minorHAnsi" w:cstheme="minorBidi"/>
        </w:rPr>
      </w:pPr>
      <w:r w:rsidRPr="4AFC7FAB">
        <w:t xml:space="preserve"> How can we make our communications accessible?</w:t>
      </w:r>
      <w:r w:rsidR="41162C3B" w:rsidRPr="4AFC7FAB">
        <w:t xml:space="preserve"> </w:t>
      </w:r>
      <w:r w:rsidRPr="4AFC7FAB">
        <w:t xml:space="preserve">For more information, </w:t>
      </w:r>
      <w:hyperlink r:id="rId10">
        <w:r w:rsidRPr="4AFC7FAB">
          <w:rPr>
            <w:rStyle w:val="Hyperlink"/>
          </w:rPr>
          <w:t>visit the media access website.</w:t>
        </w:r>
      </w:hyperlink>
      <w:r w:rsidR="107B10A0" w:rsidRPr="4AFC7FAB">
        <w:t xml:space="preserve"> </w:t>
      </w:r>
    </w:p>
    <w:p w14:paraId="21AE295B" w14:textId="5D2B75EB" w:rsidR="4AFC7FAB" w:rsidRDefault="4AFC7FAB" w:rsidP="4AFC7FAB">
      <w:pPr>
        <w:pStyle w:val="Paragraph"/>
        <w:spacing w:line="360" w:lineRule="auto"/>
      </w:pPr>
    </w:p>
    <w:p w14:paraId="494A9973" w14:textId="2099C4C4" w:rsidR="7FFC2EE4" w:rsidRDefault="7FFC2EE4" w:rsidP="4AFC7FAB">
      <w:pPr>
        <w:pStyle w:val="Headingthree"/>
        <w:spacing w:line="360" w:lineRule="auto"/>
      </w:pPr>
      <w:r>
        <w:lastRenderedPageBreak/>
        <w:t>Some outcomes of this process may include:</w:t>
      </w:r>
    </w:p>
    <w:p w14:paraId="429FB24A" w14:textId="716E9C11" w:rsidR="7FFC2EE4" w:rsidRDefault="7FFC2EE4" w:rsidP="4AFC7FAB">
      <w:pPr>
        <w:pStyle w:val="Paragraph"/>
        <w:numPr>
          <w:ilvl w:val="0"/>
          <w:numId w:val="18"/>
        </w:numPr>
        <w:spacing w:line="360" w:lineRule="auto"/>
        <w:rPr>
          <w:rFonts w:asciiTheme="minorHAnsi" w:eastAsiaTheme="minorEastAsia" w:hAnsiTheme="minorHAnsi" w:cstheme="minorBidi"/>
        </w:rPr>
      </w:pPr>
      <w:r w:rsidRPr="4AFC7FAB">
        <w:t>Providing unconscious bias training for the workplace, with teams discussing results</w:t>
      </w:r>
      <w:r w:rsidR="6EC3CAC8" w:rsidRPr="4AFC7FAB">
        <w:t xml:space="preserve"> </w:t>
      </w:r>
      <w:r w:rsidRPr="4AFC7FAB">
        <w:t>together. For example, visit SCOPE e-learning resources.</w:t>
      </w:r>
    </w:p>
    <w:p w14:paraId="3BEAC387" w14:textId="556D10F6" w:rsidR="7FFC2EE4" w:rsidRDefault="7FFC2EE4" w:rsidP="4AFC7FAB">
      <w:pPr>
        <w:pStyle w:val="Paragraph"/>
        <w:numPr>
          <w:ilvl w:val="0"/>
          <w:numId w:val="18"/>
        </w:numPr>
        <w:spacing w:line="360" w:lineRule="auto"/>
        <w:rPr>
          <w:rFonts w:asciiTheme="minorHAnsi" w:eastAsiaTheme="minorEastAsia" w:hAnsiTheme="minorHAnsi" w:cstheme="minorBidi"/>
        </w:rPr>
      </w:pPr>
      <w:r w:rsidRPr="4AFC7FAB">
        <w:t>Encouraging your staff to talk about a friend or relative with disability and their</w:t>
      </w:r>
      <w:r w:rsidR="39E1BC99" w:rsidRPr="4AFC7FAB">
        <w:t xml:space="preserve"> </w:t>
      </w:r>
      <w:r w:rsidRPr="4AFC7FAB">
        <w:t>employment situation as an awareness-raising exercise.</w:t>
      </w:r>
    </w:p>
    <w:p w14:paraId="2EF7920C" w14:textId="17D148A8" w:rsidR="7FFC2EE4" w:rsidRDefault="7FFC2EE4" w:rsidP="4AFC7FAB">
      <w:pPr>
        <w:pStyle w:val="Paragraph"/>
        <w:numPr>
          <w:ilvl w:val="0"/>
          <w:numId w:val="18"/>
        </w:numPr>
        <w:spacing w:line="360" w:lineRule="auto"/>
        <w:rPr>
          <w:rFonts w:asciiTheme="minorHAnsi" w:eastAsiaTheme="minorEastAsia" w:hAnsiTheme="minorHAnsi" w:cstheme="minorBidi"/>
        </w:rPr>
      </w:pPr>
      <w:r w:rsidRPr="4AFC7FAB">
        <w:t>Providing leadership training for management to develop the skills necessary to</w:t>
      </w:r>
      <w:r w:rsidR="48BA68CF" w:rsidRPr="4AFC7FAB">
        <w:t xml:space="preserve"> </w:t>
      </w:r>
      <w:r w:rsidRPr="4AFC7FAB">
        <w:t xml:space="preserve">manage a diverse and inclusive </w:t>
      </w:r>
      <w:proofErr w:type="spellStart"/>
      <w:r w:rsidRPr="4AFC7FAB">
        <w:t>organisation</w:t>
      </w:r>
      <w:proofErr w:type="spellEnd"/>
      <w:r w:rsidRPr="4AFC7FAB">
        <w:t>.</w:t>
      </w:r>
    </w:p>
    <w:p w14:paraId="616A6898" w14:textId="1DD69092" w:rsidR="4AFC7FAB" w:rsidRDefault="4AFC7FAB">
      <w:r>
        <w:br w:type="page"/>
      </w:r>
    </w:p>
    <w:p w14:paraId="7E8E855C" w14:textId="02746840" w:rsidR="4833D91F" w:rsidRDefault="4833D91F" w:rsidP="4AFC7FAB">
      <w:pPr>
        <w:pStyle w:val="HeadingOne"/>
        <w:spacing w:line="360" w:lineRule="auto"/>
      </w:pPr>
      <w:r>
        <w:lastRenderedPageBreak/>
        <w:t>Appendix 3: Resources</w:t>
      </w:r>
    </w:p>
    <w:p w14:paraId="10852ACE" w14:textId="43C21C39" w:rsidR="4833D91F" w:rsidRDefault="4833D91F" w:rsidP="4AFC7FAB">
      <w:pPr>
        <w:pStyle w:val="HeadingTwo"/>
        <w:spacing w:line="360" w:lineRule="auto"/>
      </w:pPr>
      <w:r>
        <w:t xml:space="preserve">Resources to develop inclusive policies and practices for people with disability in your </w:t>
      </w:r>
      <w:proofErr w:type="spellStart"/>
      <w:r>
        <w:t>organisation</w:t>
      </w:r>
      <w:proofErr w:type="spellEnd"/>
      <w:r>
        <w:t xml:space="preserve"> are readily available, including:</w:t>
      </w:r>
    </w:p>
    <w:p w14:paraId="2AA60996" w14:textId="6333D5E1" w:rsidR="4AFC7FAB" w:rsidRDefault="4AFC7FAB" w:rsidP="4AFC7FAB">
      <w:pPr>
        <w:pStyle w:val="Paragraph"/>
        <w:spacing w:line="360" w:lineRule="auto"/>
      </w:pPr>
    </w:p>
    <w:p w14:paraId="4E532D87" w14:textId="3CE580EE" w:rsidR="4833D91F" w:rsidRDefault="005D1314" w:rsidP="4AFC7FAB">
      <w:pPr>
        <w:pStyle w:val="Headingthree"/>
        <w:spacing w:line="360" w:lineRule="auto"/>
      </w:pPr>
      <w:hyperlink r:id="rId11">
        <w:r w:rsidR="4833D91F" w:rsidRPr="4AFC7FAB">
          <w:rPr>
            <w:rStyle w:val="Hyperlink"/>
          </w:rPr>
          <w:t>Disability Reasonable Adjustment Policy Template</w:t>
        </w:r>
      </w:hyperlink>
    </w:p>
    <w:p w14:paraId="2549A0D6" w14:textId="0D770370" w:rsidR="4833D91F" w:rsidRDefault="4833D91F" w:rsidP="4AFC7FAB">
      <w:pPr>
        <w:pStyle w:val="Paragraph"/>
        <w:spacing w:line="360" w:lineRule="auto"/>
      </w:pPr>
      <w:r w:rsidRPr="4AFC7FAB">
        <w:t xml:space="preserve">To help </w:t>
      </w:r>
      <w:proofErr w:type="spellStart"/>
      <w:r w:rsidRPr="4AFC7FAB">
        <w:t>organisations</w:t>
      </w:r>
      <w:proofErr w:type="spellEnd"/>
      <w:r w:rsidRPr="4AFC7FAB">
        <w:t>, when required, to make reasonable adjustments in the workplace to meet the needs of current or potential staff member with disability. A template for the design of a Disability Reasonable Adjustment Policy is available.</w:t>
      </w:r>
    </w:p>
    <w:p w14:paraId="784E3C08" w14:textId="6586C4F6" w:rsidR="4AFC7FAB" w:rsidRDefault="4AFC7FAB" w:rsidP="4AFC7FAB">
      <w:pPr>
        <w:pStyle w:val="Paragraph"/>
        <w:spacing w:line="360" w:lineRule="auto"/>
      </w:pPr>
    </w:p>
    <w:p w14:paraId="2FCC1008" w14:textId="25210A24" w:rsidR="4833D91F" w:rsidRDefault="005D1314" w:rsidP="4AFC7FAB">
      <w:pPr>
        <w:pStyle w:val="Headingthree"/>
        <w:spacing w:line="360" w:lineRule="auto"/>
      </w:pPr>
      <w:hyperlink r:id="rId12">
        <w:r w:rsidR="4833D91F" w:rsidRPr="4AFC7FAB">
          <w:rPr>
            <w:rStyle w:val="Hyperlink"/>
          </w:rPr>
          <w:t>Disability Inclusion Action Plan Template</w:t>
        </w:r>
      </w:hyperlink>
    </w:p>
    <w:p w14:paraId="29152E4D" w14:textId="1129985D" w:rsidR="4833D91F" w:rsidRDefault="4833D91F" w:rsidP="4AFC7FAB">
      <w:pPr>
        <w:pStyle w:val="Paragraph"/>
        <w:spacing w:line="360" w:lineRule="auto"/>
      </w:pPr>
      <w:r w:rsidRPr="4AFC7FAB">
        <w:t>An action plan is recommended to make sure goods, services, workplaces, premises and</w:t>
      </w:r>
      <w:r w:rsidR="662B30E9" w:rsidRPr="4AFC7FAB">
        <w:t xml:space="preserve"> </w:t>
      </w:r>
      <w:r w:rsidRPr="4AFC7FAB">
        <w:t xml:space="preserve">facilities are accessible and inclusive to people </w:t>
      </w:r>
      <w:proofErr w:type="gramStart"/>
      <w:r w:rsidRPr="4AFC7FAB">
        <w:t>with</w:t>
      </w:r>
      <w:r w:rsidR="039E5692" w:rsidRPr="4AFC7FAB">
        <w:t xml:space="preserve">  </w:t>
      </w:r>
      <w:r w:rsidRPr="4AFC7FAB">
        <w:t>disability</w:t>
      </w:r>
      <w:proofErr w:type="gramEnd"/>
      <w:r w:rsidRPr="4AFC7FAB">
        <w:t>.</w:t>
      </w:r>
      <w:r w:rsidR="24D0161B" w:rsidRPr="4AFC7FAB">
        <w:t xml:space="preserve"> </w:t>
      </w:r>
      <w:r w:rsidRPr="4AFC7FAB">
        <w:t>The action plan template</w:t>
      </w:r>
      <w:r w:rsidR="1E5947B2" w:rsidRPr="4AFC7FAB">
        <w:t xml:space="preserve"> </w:t>
      </w:r>
      <w:r w:rsidRPr="4AFC7FAB">
        <w:t xml:space="preserve">acknowledges the commitment of an </w:t>
      </w:r>
      <w:proofErr w:type="spellStart"/>
      <w:r w:rsidRPr="4AFC7FAB">
        <w:t>organisation</w:t>
      </w:r>
      <w:proofErr w:type="spellEnd"/>
      <w:r w:rsidRPr="4AFC7FAB">
        <w:t xml:space="preserve"> that extends beyond compliance, to</w:t>
      </w:r>
      <w:r w:rsidR="4749A4FC" w:rsidRPr="4AFC7FAB">
        <w:t xml:space="preserve"> </w:t>
      </w:r>
      <w:r w:rsidRPr="4AFC7FAB">
        <w:t>break down attitudinal, physical, communication and social barriers and makes sure the</w:t>
      </w:r>
      <w:r w:rsidR="15202859" w:rsidRPr="4AFC7FAB">
        <w:t xml:space="preserve"> </w:t>
      </w:r>
      <w:proofErr w:type="spellStart"/>
      <w:r w:rsidRPr="4AFC7FAB">
        <w:lastRenderedPageBreak/>
        <w:t>organisation</w:t>
      </w:r>
      <w:proofErr w:type="spellEnd"/>
      <w:r w:rsidRPr="4AFC7FAB">
        <w:t xml:space="preserve"> will comply with the Commonwealth Disability</w:t>
      </w:r>
      <w:r w:rsidR="4002FB37" w:rsidRPr="4AFC7FAB">
        <w:t xml:space="preserve"> </w:t>
      </w:r>
      <w:r w:rsidRPr="4AFC7FAB">
        <w:t>Discrimination Act (1992).</w:t>
      </w:r>
    </w:p>
    <w:p w14:paraId="73B9EEED" w14:textId="5A639E71" w:rsidR="4AFC7FAB" w:rsidRDefault="4AFC7FAB" w:rsidP="4AFC7FAB">
      <w:pPr>
        <w:pStyle w:val="Paragraph"/>
        <w:spacing w:line="360" w:lineRule="auto"/>
      </w:pPr>
    </w:p>
    <w:p w14:paraId="18DBF03F" w14:textId="6E39A1D9" w:rsidR="4833D91F" w:rsidRDefault="005D1314" w:rsidP="4AFC7FAB">
      <w:pPr>
        <w:pStyle w:val="Headingthree"/>
        <w:spacing w:line="360" w:lineRule="auto"/>
      </w:pPr>
      <w:hyperlink r:id="rId13">
        <w:r w:rsidR="4833D91F" w:rsidRPr="4AFC7FAB">
          <w:rPr>
            <w:rStyle w:val="Hyperlink"/>
          </w:rPr>
          <w:t>Employer Toolkit</w:t>
        </w:r>
      </w:hyperlink>
    </w:p>
    <w:p w14:paraId="31FE76A6" w14:textId="59EA5552" w:rsidR="4833D91F" w:rsidRDefault="4833D91F" w:rsidP="4AFC7FAB">
      <w:pPr>
        <w:pStyle w:val="Paragraph"/>
        <w:spacing w:line="360" w:lineRule="auto"/>
      </w:pPr>
      <w:r w:rsidRPr="4AFC7FAB">
        <w:t>The toolkit provides resources to create a fair and equitable workplace, covering support</w:t>
      </w:r>
      <w:r w:rsidR="35FA411D" w:rsidRPr="4AFC7FAB">
        <w:t xml:space="preserve"> </w:t>
      </w:r>
      <w:r w:rsidRPr="4AFC7FAB">
        <w:t>services; attracting the best talent; obligations; and inclusive team management.</w:t>
      </w:r>
    </w:p>
    <w:p w14:paraId="35F7EA1B" w14:textId="6EE7B12E" w:rsidR="4AFC7FAB" w:rsidRDefault="4AFC7FAB" w:rsidP="4AFC7FAB">
      <w:pPr>
        <w:pStyle w:val="Paragraph"/>
        <w:spacing w:line="360" w:lineRule="auto"/>
      </w:pPr>
    </w:p>
    <w:p w14:paraId="4FFDA34A" w14:textId="42290BCD" w:rsidR="4833D91F" w:rsidRDefault="005D1314" w:rsidP="4AFC7FAB">
      <w:pPr>
        <w:pStyle w:val="Headingthree"/>
        <w:spacing w:line="360" w:lineRule="auto"/>
      </w:pPr>
      <w:hyperlink r:id="rId14">
        <w:r w:rsidR="4833D91F" w:rsidRPr="4AFC7FAB">
          <w:rPr>
            <w:rStyle w:val="Hyperlink"/>
          </w:rPr>
          <w:t>Employment Assistance Fund</w:t>
        </w:r>
      </w:hyperlink>
    </w:p>
    <w:p w14:paraId="7E55396A" w14:textId="7DA1DF6A" w:rsidR="4833D91F" w:rsidRDefault="4833D91F" w:rsidP="4AFC7FAB">
      <w:pPr>
        <w:pStyle w:val="Paragraph"/>
        <w:spacing w:line="360" w:lineRule="auto"/>
      </w:pPr>
      <w:r w:rsidRPr="4AFC7FAB">
        <w:t>Free workplace assessments and funding for employers to purchase work-related</w:t>
      </w:r>
      <w:r w:rsidR="0FEA30A0" w:rsidRPr="4AFC7FAB">
        <w:t xml:space="preserve"> </w:t>
      </w:r>
      <w:r w:rsidRPr="4AFC7FAB">
        <w:t xml:space="preserve">modifications and equipment, </w:t>
      </w:r>
      <w:proofErr w:type="spellStart"/>
      <w:r w:rsidRPr="4AFC7FAB">
        <w:t>Auslan</w:t>
      </w:r>
      <w:proofErr w:type="spellEnd"/>
      <w:r w:rsidRPr="4AFC7FAB">
        <w:t xml:space="preserve"> services and workplace assistance and</w:t>
      </w:r>
      <w:r w:rsidR="54F2CCCD" w:rsidRPr="4AFC7FAB">
        <w:t xml:space="preserve"> </w:t>
      </w:r>
      <w:r w:rsidRPr="4AFC7FAB">
        <w:t>support services.</w:t>
      </w:r>
    </w:p>
    <w:p w14:paraId="6A3BA7E2" w14:textId="644D3F50" w:rsidR="4AFC7FAB" w:rsidRDefault="4AFC7FAB" w:rsidP="4AFC7FAB">
      <w:pPr>
        <w:pStyle w:val="Paragraph"/>
        <w:spacing w:line="360" w:lineRule="auto"/>
      </w:pPr>
    </w:p>
    <w:p w14:paraId="15417C50" w14:textId="2CCDED5C" w:rsidR="4833D91F" w:rsidRDefault="005D1314" w:rsidP="4AFC7FAB">
      <w:pPr>
        <w:pStyle w:val="Headingthree"/>
        <w:spacing w:line="360" w:lineRule="auto"/>
      </w:pPr>
      <w:hyperlink r:id="rId15">
        <w:r w:rsidR="4833D91F" w:rsidRPr="4AFC7FAB">
          <w:rPr>
            <w:rStyle w:val="Hyperlink"/>
          </w:rPr>
          <w:t>Women with Disabilities</w:t>
        </w:r>
      </w:hyperlink>
    </w:p>
    <w:p w14:paraId="1477DEC3" w14:textId="298D0681" w:rsidR="4833D91F" w:rsidRDefault="4833D91F" w:rsidP="4AFC7FAB">
      <w:pPr>
        <w:pStyle w:val="Paragraph"/>
        <w:spacing w:line="360" w:lineRule="auto"/>
      </w:pPr>
      <w:r w:rsidRPr="4AFC7FAB">
        <w:t>Women With Disabilities Australia (WWDA) is run by women with disabilities,</w:t>
      </w:r>
      <w:r w:rsidR="66113D09" w:rsidRPr="4AFC7FAB">
        <w:t xml:space="preserve"> </w:t>
      </w:r>
      <w:r w:rsidRPr="4AFC7FAB">
        <w:t>for women with disabilities. WWDA’s work is grounded in a</w:t>
      </w:r>
      <w:r w:rsidR="51E93D0A" w:rsidRPr="4AFC7FAB">
        <w:t xml:space="preserve"> </w:t>
      </w:r>
      <w:r w:rsidRPr="4AFC7FAB">
        <w:lastRenderedPageBreak/>
        <w:t>human rights-based</w:t>
      </w:r>
      <w:r w:rsidR="1EBC043D" w:rsidRPr="4AFC7FAB">
        <w:t xml:space="preserve"> </w:t>
      </w:r>
      <w:r w:rsidRPr="4AFC7FAB">
        <w:t>format which links gender and disability issues to a full range of civil, political,</w:t>
      </w:r>
      <w:r w:rsidR="3E8C3B21" w:rsidRPr="4AFC7FAB">
        <w:t xml:space="preserve"> </w:t>
      </w:r>
      <w:r w:rsidRPr="4AFC7FAB">
        <w:t>economic, social and cultural rights.</w:t>
      </w:r>
    </w:p>
    <w:p w14:paraId="0C9D96AF" w14:textId="6424B97A" w:rsidR="4AFC7FAB" w:rsidRDefault="4AFC7FAB" w:rsidP="4AFC7FAB">
      <w:pPr>
        <w:pStyle w:val="Paragraph"/>
        <w:spacing w:line="360" w:lineRule="auto"/>
      </w:pPr>
    </w:p>
    <w:p w14:paraId="257A9C92" w14:textId="1D6AB82B" w:rsidR="4833D91F" w:rsidRDefault="005D1314" w:rsidP="4AFC7FAB">
      <w:pPr>
        <w:pStyle w:val="Headingthree"/>
        <w:spacing w:line="360" w:lineRule="auto"/>
      </w:pPr>
      <w:hyperlink r:id="rId16">
        <w:r w:rsidR="4833D91F" w:rsidRPr="4AFC7FAB">
          <w:rPr>
            <w:rStyle w:val="Hyperlink"/>
          </w:rPr>
          <w:t>Change Our Game Recruitment and Retention Guidelines</w:t>
        </w:r>
      </w:hyperlink>
    </w:p>
    <w:p w14:paraId="27DCA45C" w14:textId="6D1FF23A" w:rsidR="4833D91F" w:rsidRDefault="4833D91F" w:rsidP="4AFC7FAB">
      <w:pPr>
        <w:pStyle w:val="Paragraph"/>
        <w:spacing w:line="360" w:lineRule="auto"/>
      </w:pPr>
      <w:r w:rsidRPr="4AFC7FAB">
        <w:t xml:space="preserve">To assist community sport and recreation </w:t>
      </w:r>
      <w:proofErr w:type="spellStart"/>
      <w:r w:rsidRPr="4AFC7FAB">
        <w:t>organisations</w:t>
      </w:r>
      <w:proofErr w:type="spellEnd"/>
      <w:r w:rsidRPr="4AFC7FAB">
        <w:t xml:space="preserve"> increase the number of women</w:t>
      </w:r>
      <w:r w:rsidR="42C76DE5" w:rsidRPr="4AFC7FAB">
        <w:t xml:space="preserve"> </w:t>
      </w:r>
      <w:r w:rsidRPr="4AFC7FAB">
        <w:t>and girls in leadership roles the Change Our Game Recruitment and Retention Guidelines</w:t>
      </w:r>
      <w:r w:rsidR="65E1EA98" w:rsidRPr="4AFC7FAB">
        <w:t xml:space="preserve"> </w:t>
      </w:r>
      <w:r w:rsidRPr="4AFC7FAB">
        <w:t>are available.</w:t>
      </w:r>
    </w:p>
    <w:p w14:paraId="6F88C39A" w14:textId="59829D53" w:rsidR="4AFC7FAB" w:rsidRDefault="4AFC7FAB">
      <w:r>
        <w:br w:type="page"/>
      </w:r>
    </w:p>
    <w:p w14:paraId="06F0C830" w14:textId="3750E82E" w:rsidR="39AAA1E4" w:rsidRDefault="39AAA1E4" w:rsidP="4AFC7FAB">
      <w:pPr>
        <w:pStyle w:val="HeadingOne"/>
        <w:spacing w:line="360" w:lineRule="auto"/>
      </w:pPr>
      <w:r>
        <w:lastRenderedPageBreak/>
        <w:t>Appendix 4: Learning the recruitment process</w:t>
      </w:r>
    </w:p>
    <w:p w14:paraId="5C961831" w14:textId="483C0A9D" w:rsidR="39AAA1E4" w:rsidRDefault="39AAA1E4" w:rsidP="4AFC7FAB">
      <w:pPr>
        <w:pStyle w:val="HeadingTwo"/>
        <w:spacing w:line="360" w:lineRule="auto"/>
        <w:rPr>
          <w:sz w:val="28"/>
          <w:szCs w:val="28"/>
        </w:rPr>
      </w:pPr>
      <w:r>
        <w:t>While the steps taken within the recruitment process are the same –</w:t>
      </w:r>
      <w:r w:rsidR="513B634A">
        <w:t xml:space="preserve"> </w:t>
      </w:r>
      <w:r>
        <w:t>advertising, interviewing, induction, training and placement within a team –</w:t>
      </w:r>
      <w:r w:rsidR="617E5764">
        <w:t xml:space="preserve"> </w:t>
      </w:r>
      <w:r>
        <w:t xml:space="preserve">there are </w:t>
      </w:r>
      <w:proofErr w:type="gramStart"/>
      <w:r>
        <w:t>a number of</w:t>
      </w:r>
      <w:proofErr w:type="gramEnd"/>
      <w:r>
        <w:t xml:space="preserve"> changes to the approach which </w:t>
      </w:r>
      <w:r>
        <w:lastRenderedPageBreak/>
        <w:t>should be considered when looking to recruit an employee with disability.</w:t>
      </w:r>
    </w:p>
    <w:p w14:paraId="4C866C7E" w14:textId="7957C676" w:rsidR="4AFC7FAB" w:rsidRDefault="4AFC7FAB" w:rsidP="4AFC7FAB">
      <w:pPr>
        <w:pStyle w:val="Paragraph"/>
        <w:spacing w:line="360" w:lineRule="auto"/>
      </w:pPr>
    </w:p>
    <w:p w14:paraId="2F63060D" w14:textId="09ED9FA7" w:rsidR="39AAA1E4" w:rsidRDefault="39AAA1E4" w:rsidP="4AFC7FAB">
      <w:pPr>
        <w:pStyle w:val="Headingthree"/>
        <w:spacing w:line="360" w:lineRule="auto"/>
      </w:pPr>
      <w:r>
        <w:t>Advertising</w:t>
      </w:r>
    </w:p>
    <w:p w14:paraId="5EBE8629" w14:textId="158C3CDE" w:rsidR="39AAA1E4" w:rsidRDefault="39AAA1E4" w:rsidP="4AFC7FAB">
      <w:pPr>
        <w:pStyle w:val="Paragraph"/>
        <w:spacing w:line="360" w:lineRule="auto"/>
      </w:pPr>
      <w:r w:rsidRPr="4AFC7FAB">
        <w:t>The process for designing an advertisement that encourages women with disability to</w:t>
      </w:r>
      <w:r w:rsidR="0FFC9831" w:rsidRPr="4AFC7FAB">
        <w:t xml:space="preserve"> </w:t>
      </w:r>
      <w:r w:rsidRPr="4AFC7FAB">
        <w:t>apply includes:</w:t>
      </w:r>
      <w:r w:rsidR="064FDF23" w:rsidRPr="4AFC7FAB">
        <w:t xml:space="preserve"> </w:t>
      </w:r>
    </w:p>
    <w:p w14:paraId="162B4D4F" w14:textId="7A4758D1" w:rsidR="4AFC7FAB" w:rsidRDefault="4AFC7FAB" w:rsidP="4AFC7FAB">
      <w:pPr>
        <w:pStyle w:val="Paragraph"/>
        <w:spacing w:line="360" w:lineRule="auto"/>
      </w:pPr>
    </w:p>
    <w:p w14:paraId="56874F77" w14:textId="25C2484E" w:rsidR="39AAA1E4" w:rsidRDefault="39AAA1E4" w:rsidP="4AFC7FAB">
      <w:pPr>
        <w:pStyle w:val="Headingthree"/>
        <w:spacing w:line="360" w:lineRule="auto"/>
      </w:pPr>
      <w:r>
        <w:t>Job description</w:t>
      </w:r>
    </w:p>
    <w:p w14:paraId="51505AE8" w14:textId="149142DE" w:rsidR="39AAA1E4" w:rsidRDefault="39AAA1E4" w:rsidP="4AFC7FAB">
      <w:pPr>
        <w:pStyle w:val="Paragraph"/>
        <w:numPr>
          <w:ilvl w:val="0"/>
          <w:numId w:val="17"/>
        </w:numPr>
        <w:spacing w:line="360" w:lineRule="auto"/>
        <w:rPr>
          <w:rFonts w:asciiTheme="minorHAnsi" w:eastAsiaTheme="minorEastAsia" w:hAnsiTheme="minorHAnsi" w:cstheme="minorBidi"/>
        </w:rPr>
      </w:pPr>
      <w:r w:rsidRPr="4AFC7FAB">
        <w:t>Written in clear, plain English with minimal complicated language</w:t>
      </w:r>
    </w:p>
    <w:p w14:paraId="45D0B6D2" w14:textId="44748239" w:rsidR="39AAA1E4" w:rsidRDefault="39AAA1E4" w:rsidP="4AFC7FAB">
      <w:pPr>
        <w:pStyle w:val="Paragraph"/>
        <w:numPr>
          <w:ilvl w:val="0"/>
          <w:numId w:val="17"/>
        </w:numPr>
        <w:spacing w:line="360" w:lineRule="auto"/>
        <w:rPr>
          <w:rFonts w:asciiTheme="minorHAnsi" w:eastAsiaTheme="minorEastAsia" w:hAnsiTheme="minorHAnsi" w:cstheme="minorBidi"/>
        </w:rPr>
      </w:pPr>
      <w:r w:rsidRPr="4AFC7FAB">
        <w:t>Focuses on outlining the tasks that will need to be achieved rather than the ways a</w:t>
      </w:r>
      <w:r w:rsidR="61A8A5D2" w:rsidRPr="4AFC7FAB">
        <w:t xml:space="preserve"> </w:t>
      </w:r>
      <w:r w:rsidRPr="4AFC7FAB">
        <w:t xml:space="preserve">person with disability can do the work. For example: </w:t>
      </w:r>
      <w:r w:rsidRPr="4AFC7FAB">
        <w:lastRenderedPageBreak/>
        <w:t>many people with disability may</w:t>
      </w:r>
      <w:r w:rsidR="15B6B8F6" w:rsidRPr="4AFC7FAB">
        <w:t xml:space="preserve"> </w:t>
      </w:r>
      <w:r w:rsidRPr="4AFC7FAB">
        <w:t>not have a driving license, but still be able to complete the tasks required.</w:t>
      </w:r>
    </w:p>
    <w:p w14:paraId="3D938E24" w14:textId="087C8396" w:rsidR="39AAA1E4" w:rsidRDefault="39AAA1E4" w:rsidP="4AFC7FAB">
      <w:pPr>
        <w:pStyle w:val="Paragraph"/>
        <w:numPr>
          <w:ilvl w:val="0"/>
          <w:numId w:val="17"/>
        </w:numPr>
        <w:spacing w:line="360" w:lineRule="auto"/>
        <w:rPr>
          <w:rFonts w:asciiTheme="minorHAnsi" w:eastAsiaTheme="minorEastAsia" w:hAnsiTheme="minorHAnsi" w:cstheme="minorBidi"/>
        </w:rPr>
      </w:pPr>
      <w:r w:rsidRPr="4AFC7FAB">
        <w:t>Include a statement such as: “people with disability are strongly encouraged to apply”.</w:t>
      </w:r>
    </w:p>
    <w:p w14:paraId="3330E2D9" w14:textId="3D2B9B1C" w:rsidR="39AAA1E4" w:rsidRDefault="39AAA1E4" w:rsidP="4AFC7FAB">
      <w:pPr>
        <w:pStyle w:val="Paragraph"/>
        <w:numPr>
          <w:ilvl w:val="0"/>
          <w:numId w:val="17"/>
        </w:numPr>
        <w:spacing w:line="360" w:lineRule="auto"/>
        <w:rPr>
          <w:rFonts w:asciiTheme="minorHAnsi" w:eastAsiaTheme="minorEastAsia" w:hAnsiTheme="minorHAnsi" w:cstheme="minorBidi"/>
        </w:rPr>
      </w:pPr>
      <w:r w:rsidRPr="4AFC7FAB">
        <w:t xml:space="preserve"> Include a statement of commitment to disability employment. An example may be:</w:t>
      </w:r>
      <w:r w:rsidR="5E089012" w:rsidRPr="4AFC7FAB">
        <w:t xml:space="preserve"> </w:t>
      </w:r>
      <w:r w:rsidRPr="4AFC7FAB">
        <w:t xml:space="preserve">“[Insert </w:t>
      </w:r>
      <w:proofErr w:type="spellStart"/>
      <w:r w:rsidRPr="4AFC7FAB">
        <w:t>organisation</w:t>
      </w:r>
      <w:proofErr w:type="spellEnd"/>
      <w:r w:rsidRPr="4AFC7FAB">
        <w:t>] is proud to be an Equal Employment Opportunity (EEO) Employer.”</w:t>
      </w:r>
    </w:p>
    <w:p w14:paraId="60648E03" w14:textId="21B865FC" w:rsidR="39AAA1E4" w:rsidRDefault="39AAA1E4" w:rsidP="4AFC7FAB">
      <w:pPr>
        <w:pStyle w:val="Paragraph"/>
        <w:numPr>
          <w:ilvl w:val="0"/>
          <w:numId w:val="17"/>
        </w:numPr>
        <w:spacing w:line="360" w:lineRule="auto"/>
        <w:rPr>
          <w:rFonts w:asciiTheme="minorHAnsi" w:eastAsiaTheme="minorEastAsia" w:hAnsiTheme="minorHAnsi" w:cstheme="minorBidi"/>
        </w:rPr>
      </w:pPr>
      <w:r w:rsidRPr="4AFC7FAB">
        <w:t>Provide contact details of the National Relay Service to encourage candidates who</w:t>
      </w:r>
      <w:r w:rsidR="3776115D" w:rsidRPr="4AFC7FAB">
        <w:t xml:space="preserve"> </w:t>
      </w:r>
      <w:r w:rsidRPr="4AFC7FAB">
        <w:t>are deaf or have hearing or speech impairment.</w:t>
      </w:r>
    </w:p>
    <w:p w14:paraId="7AFFA8C8" w14:textId="4D187CBD" w:rsidR="39AAA1E4" w:rsidRDefault="39AAA1E4" w:rsidP="4AFC7FAB">
      <w:pPr>
        <w:pStyle w:val="Paragraph"/>
        <w:numPr>
          <w:ilvl w:val="0"/>
          <w:numId w:val="17"/>
        </w:numPr>
        <w:spacing w:line="360" w:lineRule="auto"/>
        <w:rPr>
          <w:rFonts w:asciiTheme="minorHAnsi" w:eastAsiaTheme="minorEastAsia" w:hAnsiTheme="minorHAnsi" w:cstheme="minorBidi"/>
        </w:rPr>
      </w:pPr>
      <w:r w:rsidRPr="4AFC7FAB">
        <w:t>Identify if the role is flexible and job share is an option.</w:t>
      </w:r>
    </w:p>
    <w:p w14:paraId="0301BE71" w14:textId="150CA5FC" w:rsidR="39AAA1E4" w:rsidRDefault="39AAA1E4" w:rsidP="4AFC7FAB">
      <w:pPr>
        <w:pStyle w:val="Paragraph"/>
        <w:numPr>
          <w:ilvl w:val="0"/>
          <w:numId w:val="17"/>
        </w:numPr>
        <w:spacing w:line="360" w:lineRule="auto"/>
        <w:rPr>
          <w:rFonts w:asciiTheme="minorHAnsi" w:eastAsiaTheme="minorEastAsia" w:hAnsiTheme="minorHAnsi" w:cstheme="minorBidi"/>
        </w:rPr>
      </w:pPr>
      <w:r w:rsidRPr="4AFC7FAB">
        <w:t>To assist with the design of, and advertising your job, refer to the</w:t>
      </w:r>
      <w:r w:rsidR="5D5569FD" w:rsidRPr="4AFC7FAB">
        <w:t xml:space="preserve"> </w:t>
      </w:r>
      <w:hyperlink r:id="rId17">
        <w:r w:rsidRPr="4AFC7FAB">
          <w:rPr>
            <w:rStyle w:val="Hyperlink"/>
          </w:rPr>
          <w:t>Job Access resource toolkit.</w:t>
        </w:r>
      </w:hyperlink>
    </w:p>
    <w:p w14:paraId="50D530EC" w14:textId="055C4707" w:rsidR="4AFC7FAB" w:rsidRDefault="4AFC7FAB" w:rsidP="4AFC7FAB">
      <w:pPr>
        <w:pStyle w:val="Paragraph"/>
        <w:spacing w:line="360" w:lineRule="auto"/>
      </w:pPr>
    </w:p>
    <w:p w14:paraId="3445BC16" w14:textId="6617380F" w:rsidR="39AAA1E4" w:rsidRDefault="39AAA1E4" w:rsidP="4AFC7FAB">
      <w:pPr>
        <w:pStyle w:val="Headingthree"/>
        <w:spacing w:line="360" w:lineRule="auto"/>
      </w:pPr>
      <w:r>
        <w:t>Job advertisement</w:t>
      </w:r>
    </w:p>
    <w:p w14:paraId="39575E6C" w14:textId="40B8BC36" w:rsidR="39AAA1E4" w:rsidRDefault="39AAA1E4" w:rsidP="4AFC7FAB">
      <w:pPr>
        <w:pStyle w:val="Paragraph"/>
        <w:spacing w:line="360" w:lineRule="auto"/>
      </w:pPr>
      <w:r w:rsidRPr="4AFC7FAB">
        <w:t>Make sure job advertisements are easily accessible and promoted free of charge through</w:t>
      </w:r>
      <w:r w:rsidR="6CF9873B" w:rsidRPr="4AFC7FAB">
        <w:t xml:space="preserve"> </w:t>
      </w:r>
      <w:proofErr w:type="spellStart"/>
      <w:r w:rsidRPr="4AFC7FAB">
        <w:t>organisations</w:t>
      </w:r>
      <w:proofErr w:type="spellEnd"/>
      <w:r w:rsidRPr="4AFC7FAB">
        <w:t xml:space="preserve"> such as:</w:t>
      </w:r>
    </w:p>
    <w:p w14:paraId="634E867A" w14:textId="0DD9A6B7" w:rsidR="39AAA1E4" w:rsidRDefault="005D1314" w:rsidP="4AFC7FAB">
      <w:pPr>
        <w:pStyle w:val="Paragraph"/>
        <w:numPr>
          <w:ilvl w:val="0"/>
          <w:numId w:val="16"/>
        </w:numPr>
        <w:spacing w:line="360" w:lineRule="auto"/>
        <w:rPr>
          <w:rFonts w:asciiTheme="minorHAnsi" w:eastAsiaTheme="minorEastAsia" w:hAnsiTheme="minorHAnsi" w:cstheme="minorBidi"/>
        </w:rPr>
      </w:pPr>
      <w:hyperlink r:id="rId18">
        <w:r w:rsidR="39AAA1E4" w:rsidRPr="4AFC7FAB">
          <w:rPr>
            <w:rStyle w:val="Hyperlink"/>
          </w:rPr>
          <w:t>Disability Sport &amp; Recreation</w:t>
        </w:r>
      </w:hyperlink>
    </w:p>
    <w:p w14:paraId="46D556C1" w14:textId="5871D79C" w:rsidR="39AAA1E4" w:rsidRDefault="005D1314" w:rsidP="4AFC7FAB">
      <w:pPr>
        <w:pStyle w:val="Paragraph"/>
        <w:numPr>
          <w:ilvl w:val="0"/>
          <w:numId w:val="16"/>
        </w:numPr>
        <w:spacing w:line="360" w:lineRule="auto"/>
        <w:rPr>
          <w:rFonts w:asciiTheme="minorHAnsi" w:eastAsiaTheme="minorEastAsia" w:hAnsiTheme="minorHAnsi" w:cstheme="minorBidi"/>
        </w:rPr>
      </w:pPr>
      <w:hyperlink r:id="rId19">
        <w:r w:rsidR="39AAA1E4" w:rsidRPr="4AFC7FAB">
          <w:rPr>
            <w:rStyle w:val="Hyperlink"/>
          </w:rPr>
          <w:t>Disability Employment Australia</w:t>
        </w:r>
      </w:hyperlink>
    </w:p>
    <w:p w14:paraId="51D64400" w14:textId="27DF1D83" w:rsidR="39AAA1E4" w:rsidRDefault="005D1314" w:rsidP="4AFC7FAB">
      <w:pPr>
        <w:pStyle w:val="Paragraph"/>
        <w:numPr>
          <w:ilvl w:val="0"/>
          <w:numId w:val="16"/>
        </w:numPr>
        <w:spacing w:line="360" w:lineRule="auto"/>
        <w:rPr>
          <w:rFonts w:asciiTheme="minorHAnsi" w:eastAsiaTheme="minorEastAsia" w:hAnsiTheme="minorHAnsi" w:cstheme="minorBidi"/>
        </w:rPr>
      </w:pPr>
      <w:hyperlink r:id="rId20">
        <w:r w:rsidR="39AAA1E4" w:rsidRPr="4AFC7FAB">
          <w:rPr>
            <w:rStyle w:val="Hyperlink"/>
          </w:rPr>
          <w:t>Job Access</w:t>
        </w:r>
      </w:hyperlink>
    </w:p>
    <w:p w14:paraId="479F1CB6" w14:textId="7A2940FF" w:rsidR="4AFC7FAB" w:rsidRDefault="4AFC7FAB" w:rsidP="4AFC7FAB">
      <w:pPr>
        <w:pStyle w:val="Paragraph"/>
        <w:spacing w:line="360" w:lineRule="auto"/>
      </w:pPr>
    </w:p>
    <w:p w14:paraId="62D0CACF" w14:textId="50FDB284" w:rsidR="39AAA1E4" w:rsidRDefault="39AAA1E4" w:rsidP="4AFC7FAB">
      <w:pPr>
        <w:pStyle w:val="Paragraph"/>
        <w:spacing w:line="360" w:lineRule="auto"/>
      </w:pPr>
      <w:r w:rsidRPr="031BEF25">
        <w:lastRenderedPageBreak/>
        <w:t>“If I feel (a lack of inclusivity), usually what’s happened is that</w:t>
      </w:r>
      <w:r w:rsidR="52B29038" w:rsidRPr="031BEF25">
        <w:t xml:space="preserve"> </w:t>
      </w:r>
      <w:r w:rsidRPr="031BEF25">
        <w:t>the</w:t>
      </w:r>
      <w:r w:rsidR="50621D58" w:rsidRPr="031BEF25">
        <w:t xml:space="preserve"> </w:t>
      </w:r>
      <w:proofErr w:type="spellStart"/>
      <w:r w:rsidRPr="031BEF25">
        <w:t>organisation</w:t>
      </w:r>
      <w:proofErr w:type="spellEnd"/>
      <w:r w:rsidRPr="031BEF25">
        <w:t xml:space="preserve"> hasn’t received any deaf awareness training, they</w:t>
      </w:r>
      <w:r w:rsidR="2ECD8358" w:rsidRPr="031BEF25">
        <w:t xml:space="preserve"> </w:t>
      </w:r>
      <w:r w:rsidRPr="031BEF25">
        <w:t>haven’t</w:t>
      </w:r>
      <w:r w:rsidR="353A3CDB" w:rsidRPr="031BEF25">
        <w:t xml:space="preserve"> </w:t>
      </w:r>
      <w:r w:rsidRPr="031BEF25">
        <w:t>gone through that process, so when I approach people to ask</w:t>
      </w:r>
      <w:r w:rsidR="47D596AC" w:rsidRPr="031BEF25">
        <w:t xml:space="preserve"> </w:t>
      </w:r>
      <w:r w:rsidRPr="031BEF25">
        <w:t>questions,</w:t>
      </w:r>
      <w:r w:rsidR="4EFD0707" w:rsidRPr="031BEF25">
        <w:t xml:space="preserve"> </w:t>
      </w:r>
      <w:r w:rsidRPr="031BEF25">
        <w:t>they’ll just brush me off, send me on my way, and that’s</w:t>
      </w:r>
      <w:r w:rsidR="17BC7A3D" w:rsidRPr="031BEF25">
        <w:t xml:space="preserve"> </w:t>
      </w:r>
      <w:r w:rsidRPr="031BEF25">
        <w:t>really hurtful. If a</w:t>
      </w:r>
      <w:r w:rsidR="747A31CC" w:rsidRPr="031BEF25">
        <w:t xml:space="preserve"> </w:t>
      </w:r>
      <w:r w:rsidRPr="031BEF25">
        <w:t>team have had deaf awareness training and they</w:t>
      </w:r>
      <w:r w:rsidR="4C63AC1C" w:rsidRPr="031BEF25">
        <w:t xml:space="preserve"> </w:t>
      </w:r>
      <w:r w:rsidRPr="031BEF25">
        <w:t>understand what it means</w:t>
      </w:r>
      <w:r w:rsidR="7AE2D9A4" w:rsidRPr="031BEF25">
        <w:t xml:space="preserve"> </w:t>
      </w:r>
      <w:r w:rsidRPr="031BEF25">
        <w:t>to be inclusive, then it’s great, I won’t face</w:t>
      </w:r>
      <w:r w:rsidR="16D6C58E" w:rsidRPr="031BEF25">
        <w:t xml:space="preserve"> </w:t>
      </w:r>
      <w:r w:rsidRPr="031BEF25">
        <w:t>any barriers. They’ll approach</w:t>
      </w:r>
      <w:r w:rsidR="4F5CCB0A" w:rsidRPr="031BEF25">
        <w:t xml:space="preserve"> </w:t>
      </w:r>
      <w:r w:rsidRPr="031BEF25">
        <w:t>me with an open mind.</w:t>
      </w:r>
      <w:r w:rsidR="7E18E3F2" w:rsidRPr="031BEF25">
        <w:t>”</w:t>
      </w:r>
    </w:p>
    <w:p w14:paraId="425BEAE7" w14:textId="091A9692" w:rsidR="4AFC7FAB" w:rsidRDefault="4AFC7FAB">
      <w:r>
        <w:br w:type="page"/>
      </w:r>
    </w:p>
    <w:p w14:paraId="4B33F73A" w14:textId="304AB101" w:rsidR="2B216AA9" w:rsidRDefault="2B216AA9" w:rsidP="4AFC7FAB">
      <w:pPr>
        <w:pStyle w:val="HeadingOne"/>
        <w:spacing w:line="360" w:lineRule="auto"/>
      </w:pPr>
      <w:r>
        <w:lastRenderedPageBreak/>
        <w:t>Appendix 4: Learning the recruitment process</w:t>
      </w:r>
    </w:p>
    <w:p w14:paraId="028E85F0" w14:textId="2F888BF5" w:rsidR="2B216AA9" w:rsidRDefault="2B216AA9" w:rsidP="4AFC7FAB">
      <w:pPr>
        <w:pStyle w:val="HeadingTwo"/>
        <w:spacing w:line="360" w:lineRule="auto"/>
      </w:pPr>
      <w:r>
        <w:t>(continued)</w:t>
      </w:r>
    </w:p>
    <w:p w14:paraId="32429306" w14:textId="0260C248" w:rsidR="4AFC7FAB" w:rsidRDefault="4AFC7FAB" w:rsidP="4AFC7FAB">
      <w:pPr>
        <w:pStyle w:val="Headingthree"/>
      </w:pPr>
    </w:p>
    <w:p w14:paraId="5AB395E7" w14:textId="79FF5E2F" w:rsidR="2B216AA9" w:rsidRDefault="2B216AA9" w:rsidP="4AFC7FAB">
      <w:pPr>
        <w:pStyle w:val="Headingthree"/>
      </w:pPr>
      <w:r>
        <w:t>Alternative formats</w:t>
      </w:r>
    </w:p>
    <w:p w14:paraId="62D9F8D8" w14:textId="481D436A" w:rsidR="2B216AA9" w:rsidRDefault="2B216AA9" w:rsidP="4AFC7FAB">
      <w:pPr>
        <w:pStyle w:val="Paragraph"/>
        <w:spacing w:line="360" w:lineRule="auto"/>
      </w:pPr>
      <w:r w:rsidRPr="4AFC7FAB">
        <w:t xml:space="preserve">In your job description, provide a contact email and phone number so the applicant can contact your </w:t>
      </w:r>
      <w:proofErr w:type="spellStart"/>
      <w:r w:rsidRPr="4AFC7FAB">
        <w:t>organisation</w:t>
      </w:r>
      <w:proofErr w:type="spellEnd"/>
      <w:r w:rsidRPr="4AFC7FAB">
        <w:t xml:space="preserve"> if they need to submit their application in an alternative format.</w:t>
      </w:r>
    </w:p>
    <w:p w14:paraId="1607FA46" w14:textId="114BC57A" w:rsidR="4AFC7FAB" w:rsidRDefault="4AFC7FAB" w:rsidP="4AFC7FAB">
      <w:pPr>
        <w:pStyle w:val="Paragraph"/>
        <w:spacing w:line="360" w:lineRule="auto"/>
      </w:pPr>
    </w:p>
    <w:p w14:paraId="54786852" w14:textId="5067D71A" w:rsidR="2B216AA9" w:rsidRDefault="2B216AA9" w:rsidP="4AFC7FAB">
      <w:pPr>
        <w:pStyle w:val="Headingthree"/>
      </w:pPr>
      <w:r>
        <w:t>Recruiting women with disability in the sport and recreation industry</w:t>
      </w:r>
    </w:p>
    <w:p w14:paraId="715AFFD6" w14:textId="74FCEFDF" w:rsidR="2B216AA9" w:rsidRDefault="2B216AA9" w:rsidP="4AFC7FAB">
      <w:pPr>
        <w:pStyle w:val="Paragraph"/>
        <w:spacing w:line="360" w:lineRule="auto"/>
      </w:pPr>
      <w:r w:rsidRPr="4AFC7FAB">
        <w:t xml:space="preserve">We recommend you establish and actively promote a </w:t>
      </w:r>
      <w:proofErr w:type="spellStart"/>
      <w:r w:rsidRPr="4AFC7FAB">
        <w:t>specialised</w:t>
      </w:r>
      <w:proofErr w:type="spellEnd"/>
      <w:r w:rsidRPr="4AFC7FAB">
        <w:t xml:space="preserve"> disability recruitment</w:t>
      </w:r>
      <w:r w:rsidR="10DA73A6" w:rsidRPr="4AFC7FAB">
        <w:t xml:space="preserve"> </w:t>
      </w:r>
      <w:r w:rsidRPr="4AFC7FAB">
        <w:t>pathway including:</w:t>
      </w:r>
    </w:p>
    <w:p w14:paraId="67B7D749" w14:textId="469BAAD2" w:rsidR="2B216AA9" w:rsidRDefault="2B216AA9" w:rsidP="4AFC7FAB">
      <w:pPr>
        <w:pStyle w:val="Paragraph"/>
        <w:numPr>
          <w:ilvl w:val="0"/>
          <w:numId w:val="15"/>
        </w:numPr>
        <w:spacing w:line="360" w:lineRule="auto"/>
        <w:rPr>
          <w:rFonts w:asciiTheme="minorHAnsi" w:eastAsiaTheme="minorEastAsia" w:hAnsiTheme="minorHAnsi" w:cstheme="minorBidi"/>
        </w:rPr>
      </w:pPr>
      <w:r w:rsidRPr="4AFC7FAB">
        <w:t>A process where managers can identify positions, on an ad hoc basis, that can be</w:t>
      </w:r>
      <w:r w:rsidR="5BC8537D" w:rsidRPr="4AFC7FAB">
        <w:t xml:space="preserve"> </w:t>
      </w:r>
      <w:r w:rsidRPr="4AFC7FAB">
        <w:t>filled by women with disability.</w:t>
      </w:r>
    </w:p>
    <w:p w14:paraId="5CF602F2" w14:textId="69619032" w:rsidR="2B216AA9" w:rsidRDefault="2B216AA9" w:rsidP="4AFC7FAB">
      <w:pPr>
        <w:pStyle w:val="Paragraph"/>
        <w:numPr>
          <w:ilvl w:val="0"/>
          <w:numId w:val="15"/>
        </w:numPr>
        <w:spacing w:line="360" w:lineRule="auto"/>
        <w:rPr>
          <w:rFonts w:asciiTheme="minorHAnsi" w:eastAsiaTheme="minorEastAsia" w:hAnsiTheme="minorHAnsi" w:cstheme="minorBidi"/>
        </w:rPr>
      </w:pPr>
      <w:r w:rsidRPr="4AFC7FAB">
        <w:t>Identify positions that will give women the best chance of success based on their</w:t>
      </w:r>
      <w:r w:rsidR="003257B2" w:rsidRPr="4AFC7FAB">
        <w:t xml:space="preserve"> </w:t>
      </w:r>
      <w:r w:rsidRPr="4AFC7FAB">
        <w:t>skill set.</w:t>
      </w:r>
    </w:p>
    <w:p w14:paraId="5F31194D" w14:textId="5DD78A1F" w:rsidR="2B216AA9" w:rsidRDefault="2B216AA9" w:rsidP="4AFC7FAB">
      <w:pPr>
        <w:pStyle w:val="Paragraph"/>
        <w:numPr>
          <w:ilvl w:val="0"/>
          <w:numId w:val="15"/>
        </w:numPr>
        <w:spacing w:line="360" w:lineRule="auto"/>
        <w:rPr>
          <w:rFonts w:asciiTheme="minorHAnsi" w:eastAsiaTheme="minorEastAsia" w:hAnsiTheme="minorHAnsi" w:cstheme="minorBidi"/>
        </w:rPr>
      </w:pPr>
      <w:r w:rsidRPr="4AFC7FAB">
        <w:lastRenderedPageBreak/>
        <w:t xml:space="preserve">Advertise job vacancies through disability job support networks including </w:t>
      </w:r>
      <w:hyperlink r:id="rId21">
        <w:r w:rsidRPr="4AFC7FAB">
          <w:rPr>
            <w:rStyle w:val="Hyperlink"/>
          </w:rPr>
          <w:t>Disability</w:t>
        </w:r>
        <w:r w:rsidR="5341C39F" w:rsidRPr="4AFC7FAB">
          <w:rPr>
            <w:rStyle w:val="Hyperlink"/>
          </w:rPr>
          <w:t xml:space="preserve"> </w:t>
        </w:r>
        <w:r w:rsidRPr="4AFC7FAB">
          <w:rPr>
            <w:rStyle w:val="Hyperlink"/>
          </w:rPr>
          <w:t>Employment Australia.</w:t>
        </w:r>
      </w:hyperlink>
    </w:p>
    <w:p w14:paraId="2CF7EBC4" w14:textId="200467E0" w:rsidR="2B216AA9" w:rsidRDefault="2B216AA9" w:rsidP="4AFC7FAB">
      <w:pPr>
        <w:pStyle w:val="Paragraph"/>
        <w:numPr>
          <w:ilvl w:val="0"/>
          <w:numId w:val="15"/>
        </w:numPr>
        <w:spacing w:line="360" w:lineRule="auto"/>
        <w:rPr>
          <w:rFonts w:asciiTheme="minorHAnsi" w:eastAsiaTheme="minorEastAsia" w:hAnsiTheme="minorHAnsi" w:cstheme="minorBidi"/>
        </w:rPr>
      </w:pPr>
      <w:r w:rsidRPr="4AFC7FAB">
        <w:t xml:space="preserve">Partner with community sector </w:t>
      </w:r>
      <w:proofErr w:type="spellStart"/>
      <w:r w:rsidRPr="4AFC7FAB">
        <w:t>organisations</w:t>
      </w:r>
      <w:proofErr w:type="spellEnd"/>
      <w:r w:rsidRPr="4AFC7FAB">
        <w:t xml:space="preserve"> who have expertise in supporting</w:t>
      </w:r>
      <w:r w:rsidR="07BDA7A5" w:rsidRPr="4AFC7FAB">
        <w:t xml:space="preserve"> </w:t>
      </w:r>
      <w:r w:rsidRPr="4AFC7FAB">
        <w:t xml:space="preserve">people with disability to help recruit candidates. For example, </w:t>
      </w:r>
      <w:hyperlink r:id="rId22">
        <w:r w:rsidRPr="4AFC7FAB">
          <w:rPr>
            <w:rStyle w:val="Hyperlink"/>
          </w:rPr>
          <w:t>WISE Employment.</w:t>
        </w:r>
      </w:hyperlink>
    </w:p>
    <w:p w14:paraId="728BDA72" w14:textId="05416BC6" w:rsidR="2B216AA9" w:rsidRDefault="2B216AA9" w:rsidP="4AFC7FAB">
      <w:pPr>
        <w:pStyle w:val="Paragraph"/>
        <w:numPr>
          <w:ilvl w:val="0"/>
          <w:numId w:val="15"/>
        </w:numPr>
        <w:spacing w:line="360" w:lineRule="auto"/>
        <w:rPr>
          <w:rFonts w:asciiTheme="minorHAnsi" w:eastAsiaTheme="minorEastAsia" w:hAnsiTheme="minorHAnsi" w:cstheme="minorBidi"/>
        </w:rPr>
      </w:pPr>
      <w:r w:rsidRPr="4AFC7FAB">
        <w:t xml:space="preserve">Partner with </w:t>
      </w:r>
      <w:hyperlink r:id="rId23">
        <w:r w:rsidRPr="4AFC7FAB">
          <w:rPr>
            <w:rStyle w:val="Hyperlink"/>
          </w:rPr>
          <w:t>Disability Employment Services</w:t>
        </w:r>
      </w:hyperlink>
      <w:r w:rsidRPr="4AFC7FAB">
        <w:t xml:space="preserve"> (DES) to identify candidates on their</w:t>
      </w:r>
      <w:r w:rsidR="04A6A4E8" w:rsidRPr="4AFC7FAB">
        <w:t xml:space="preserve"> </w:t>
      </w:r>
      <w:r w:rsidRPr="4AFC7FAB">
        <w:t>list that suit your advertised role.</w:t>
      </w:r>
    </w:p>
    <w:p w14:paraId="34B067A1" w14:textId="32888931" w:rsidR="4AFC7FAB" w:rsidRDefault="4AFC7FAB" w:rsidP="4AFC7FAB">
      <w:pPr>
        <w:pStyle w:val="Headingthree"/>
      </w:pPr>
    </w:p>
    <w:p w14:paraId="2BBF45C2" w14:textId="6A511CCC" w:rsidR="7FA20F89" w:rsidRDefault="7FA20F89" w:rsidP="4AFC7FAB">
      <w:pPr>
        <w:pStyle w:val="Headingthree"/>
      </w:pPr>
      <w:r>
        <w:t>Using the National Relay Service</w:t>
      </w:r>
    </w:p>
    <w:p w14:paraId="2CDFE9E9" w14:textId="6E82252C" w:rsidR="4AFC7FAB" w:rsidRDefault="4AFC7FAB" w:rsidP="4AFC7FAB">
      <w:pPr>
        <w:pStyle w:val="Headingthree"/>
      </w:pPr>
    </w:p>
    <w:tbl>
      <w:tblPr>
        <w:tblStyle w:val="TableGrid"/>
        <w:tblW w:w="0" w:type="auto"/>
        <w:tblLayout w:type="fixed"/>
        <w:tblLook w:val="06A0" w:firstRow="1" w:lastRow="0" w:firstColumn="1" w:lastColumn="0" w:noHBand="1" w:noVBand="1"/>
      </w:tblPr>
      <w:tblGrid>
        <w:gridCol w:w="4680"/>
        <w:gridCol w:w="4680"/>
      </w:tblGrid>
      <w:tr w:rsidR="4AFC7FAB" w14:paraId="2D07E5E5" w14:textId="77777777" w:rsidTr="4AFC7FAB">
        <w:tc>
          <w:tcPr>
            <w:tcW w:w="4680" w:type="dxa"/>
          </w:tcPr>
          <w:p w14:paraId="495F8F14" w14:textId="4F1BDCFE" w:rsidR="7FA20F89" w:rsidRDefault="7FA20F89" w:rsidP="4AFC7FAB">
            <w:pPr>
              <w:pStyle w:val="Paragraph"/>
            </w:pPr>
            <w:r>
              <w:t>Make an internet relay call</w:t>
            </w:r>
          </w:p>
        </w:tc>
        <w:tc>
          <w:tcPr>
            <w:tcW w:w="4680" w:type="dxa"/>
          </w:tcPr>
          <w:p w14:paraId="35FEF44C" w14:textId="6F345384" w:rsidR="7FA20F89" w:rsidRDefault="005D1314" w:rsidP="4AFC7FAB">
            <w:pPr>
              <w:pStyle w:val="Paragraph"/>
            </w:pPr>
            <w:hyperlink r:id="rId24">
              <w:r w:rsidR="7FA20F89" w:rsidRPr="4AFC7FAB">
                <w:rPr>
                  <w:rStyle w:val="Hyperlink"/>
                </w:rPr>
                <w:t>https://nrschat.nrscall.gov.au/nrs/internetrelay</w:t>
              </w:r>
            </w:hyperlink>
          </w:p>
        </w:tc>
      </w:tr>
      <w:tr w:rsidR="4AFC7FAB" w14:paraId="6C20F96D" w14:textId="77777777" w:rsidTr="4AFC7FAB">
        <w:tc>
          <w:tcPr>
            <w:tcW w:w="4680" w:type="dxa"/>
          </w:tcPr>
          <w:p w14:paraId="17AD12D0" w14:textId="5849981C" w:rsidR="7FA20F89" w:rsidRDefault="7FA20F89" w:rsidP="4AFC7FAB">
            <w:pPr>
              <w:pStyle w:val="Paragraph"/>
            </w:pPr>
            <w:r>
              <w:t>Make a captioned relay call</w:t>
            </w:r>
          </w:p>
        </w:tc>
        <w:tc>
          <w:tcPr>
            <w:tcW w:w="4680" w:type="dxa"/>
          </w:tcPr>
          <w:p w14:paraId="3E0525B0" w14:textId="6DB556FC" w:rsidR="7FA20F89" w:rsidRDefault="005D1314" w:rsidP="4AFC7FAB">
            <w:pPr>
              <w:pStyle w:val="Paragraph"/>
            </w:pPr>
            <w:hyperlink r:id="rId25">
              <w:r w:rsidR="7FA20F89" w:rsidRPr="4AFC7FAB">
                <w:rPr>
                  <w:rStyle w:val="Hyperlink"/>
                </w:rPr>
                <w:t>https://captioned-relay.nrscall.gov.au/index2.asp</w:t>
              </w:r>
            </w:hyperlink>
          </w:p>
        </w:tc>
      </w:tr>
      <w:tr w:rsidR="4AFC7FAB" w14:paraId="0B1DF895" w14:textId="77777777" w:rsidTr="4AFC7FAB">
        <w:tc>
          <w:tcPr>
            <w:tcW w:w="4680" w:type="dxa"/>
          </w:tcPr>
          <w:p w14:paraId="2C8AC50A" w14:textId="121AE66A" w:rsidR="7FA20F89" w:rsidRDefault="7FA20F89" w:rsidP="4AFC7FAB">
            <w:pPr>
              <w:pStyle w:val="Paragraph"/>
              <w:rPr>
                <w:lang w:val="en-AU"/>
              </w:rPr>
            </w:pPr>
            <w:r w:rsidRPr="4AFC7FAB">
              <w:rPr>
                <w:lang w:val="en-AU"/>
              </w:rPr>
              <w:t>Speak and listen number</w:t>
            </w:r>
          </w:p>
        </w:tc>
        <w:tc>
          <w:tcPr>
            <w:tcW w:w="4680" w:type="dxa"/>
          </w:tcPr>
          <w:p w14:paraId="4A3F85B1" w14:textId="7C3FCF5E" w:rsidR="7FA20F89" w:rsidRDefault="7FA20F89" w:rsidP="4AFC7FAB">
            <w:pPr>
              <w:pStyle w:val="Paragraph"/>
              <w:rPr>
                <w:lang w:val="en-AU"/>
              </w:rPr>
            </w:pPr>
            <w:r w:rsidRPr="4AFC7FAB">
              <w:rPr>
                <w:lang w:val="en-AU"/>
              </w:rPr>
              <w:t>1300 555 727</w:t>
            </w:r>
          </w:p>
        </w:tc>
      </w:tr>
      <w:tr w:rsidR="4AFC7FAB" w14:paraId="4BB31859" w14:textId="77777777" w:rsidTr="4AFC7FAB">
        <w:tc>
          <w:tcPr>
            <w:tcW w:w="4680" w:type="dxa"/>
          </w:tcPr>
          <w:p w14:paraId="52BE9568" w14:textId="100304B2" w:rsidR="6EEC98DA" w:rsidRDefault="6EEC98DA" w:rsidP="4AFC7FAB">
            <w:pPr>
              <w:pStyle w:val="Paragraph"/>
            </w:pPr>
            <w:r w:rsidRPr="4AFC7FAB">
              <w:t>Teletypewriter (TTY) number</w:t>
            </w:r>
          </w:p>
        </w:tc>
        <w:tc>
          <w:tcPr>
            <w:tcW w:w="4680" w:type="dxa"/>
          </w:tcPr>
          <w:p w14:paraId="43C187B6" w14:textId="0BB4A849" w:rsidR="6EEC98DA" w:rsidRDefault="6EEC98DA" w:rsidP="4AFC7FAB">
            <w:pPr>
              <w:pStyle w:val="Paragraph"/>
              <w:rPr>
                <w:lang w:val="en-AU"/>
              </w:rPr>
            </w:pPr>
            <w:r w:rsidRPr="4AFC7FAB">
              <w:rPr>
                <w:lang w:val="en-AU"/>
              </w:rPr>
              <w:t>133 677</w:t>
            </w:r>
          </w:p>
        </w:tc>
      </w:tr>
      <w:tr w:rsidR="4AFC7FAB" w14:paraId="5B95D6BB" w14:textId="77777777" w:rsidTr="4AFC7FAB">
        <w:tc>
          <w:tcPr>
            <w:tcW w:w="4680" w:type="dxa"/>
          </w:tcPr>
          <w:p w14:paraId="3B1C9C86" w14:textId="0D177C65" w:rsidR="6EEC98DA" w:rsidRDefault="6EEC98DA" w:rsidP="4AFC7FAB">
            <w:pPr>
              <w:pStyle w:val="Paragraph"/>
            </w:pPr>
            <w:r w:rsidRPr="4AFC7FAB">
              <w:t>SMS relay number</w:t>
            </w:r>
          </w:p>
        </w:tc>
        <w:tc>
          <w:tcPr>
            <w:tcW w:w="4680" w:type="dxa"/>
          </w:tcPr>
          <w:p w14:paraId="6B721E9C" w14:textId="4B9C617E" w:rsidR="6EEC98DA" w:rsidRDefault="6EEC98DA" w:rsidP="4AFC7FAB">
            <w:pPr>
              <w:pStyle w:val="Paragraph"/>
              <w:rPr>
                <w:lang w:val="en-AU"/>
              </w:rPr>
            </w:pPr>
            <w:r w:rsidRPr="4AFC7FAB">
              <w:rPr>
                <w:lang w:val="en-AU"/>
              </w:rPr>
              <w:t>0423 677 767</w:t>
            </w:r>
          </w:p>
        </w:tc>
      </w:tr>
    </w:tbl>
    <w:p w14:paraId="28B5E075" w14:textId="77E1F923" w:rsidR="4AFC7FAB" w:rsidRDefault="4AFC7FAB" w:rsidP="4AFC7FAB">
      <w:pPr>
        <w:pStyle w:val="Headingthree"/>
      </w:pPr>
    </w:p>
    <w:p w14:paraId="218EEB59" w14:textId="6B4C4E6F" w:rsidR="4AFC7FAB" w:rsidRDefault="4AFC7FAB">
      <w:r>
        <w:br w:type="page"/>
      </w:r>
    </w:p>
    <w:p w14:paraId="26A47125" w14:textId="1FC47446" w:rsidR="41F610CD" w:rsidRDefault="41F610CD" w:rsidP="4AFC7FAB">
      <w:pPr>
        <w:pStyle w:val="HeadingOne"/>
        <w:spacing w:line="360" w:lineRule="auto"/>
      </w:pPr>
      <w:r>
        <w:lastRenderedPageBreak/>
        <w:t>Appendix 4: Learning the recruitment process</w:t>
      </w:r>
    </w:p>
    <w:p w14:paraId="63733537" w14:textId="54D06FC0" w:rsidR="41F610CD" w:rsidRDefault="41F610CD" w:rsidP="4AFC7FAB">
      <w:pPr>
        <w:pStyle w:val="HeadingTwo"/>
        <w:spacing w:line="360" w:lineRule="auto"/>
        <w:rPr>
          <w:b/>
          <w:bCs/>
        </w:rPr>
      </w:pPr>
      <w:r>
        <w:t>(continued)</w:t>
      </w:r>
    </w:p>
    <w:p w14:paraId="28919F76" w14:textId="7627E6D5" w:rsidR="4AFC7FAB" w:rsidRDefault="4AFC7FAB" w:rsidP="4AFC7FAB">
      <w:pPr>
        <w:pStyle w:val="Headingthree"/>
        <w:spacing w:line="360" w:lineRule="auto"/>
      </w:pPr>
    </w:p>
    <w:p w14:paraId="308F01EC" w14:textId="3BE66A8B" w:rsidR="41F610CD" w:rsidRDefault="41F610CD" w:rsidP="4AFC7FAB">
      <w:pPr>
        <w:pStyle w:val="Headingthree"/>
        <w:spacing w:line="360" w:lineRule="auto"/>
      </w:pPr>
      <w:r>
        <w:t>Interviewing people with disability</w:t>
      </w:r>
    </w:p>
    <w:p w14:paraId="43C8674E" w14:textId="07F459B3" w:rsidR="41F610CD" w:rsidRDefault="41F610CD" w:rsidP="4AFC7FAB">
      <w:pPr>
        <w:pStyle w:val="Paragraph"/>
        <w:spacing w:line="360" w:lineRule="auto"/>
        <w:rPr>
          <w:b/>
          <w:bCs/>
        </w:rPr>
      </w:pPr>
      <w:r>
        <w:t>People with disability can be hesitant to disclose their disability for fear of judgement.</w:t>
      </w:r>
      <w:r w:rsidR="574D9E5A">
        <w:t xml:space="preserve"> </w:t>
      </w:r>
      <w:r>
        <w:t>We recommend that you ask all applicants before their interview whether they require</w:t>
      </w:r>
      <w:r w:rsidR="3E0B75EC">
        <w:t xml:space="preserve"> </w:t>
      </w:r>
      <w:r>
        <w:t>adjustments or help to participate. If you require applications to be submitted online, you</w:t>
      </w:r>
      <w:r w:rsidR="59CEBEC9">
        <w:t xml:space="preserve"> </w:t>
      </w:r>
      <w:r>
        <w:t xml:space="preserve">could include a section where applicants can list any </w:t>
      </w:r>
      <w:proofErr w:type="gramStart"/>
      <w:r>
        <w:t>adjustments</w:t>
      </w:r>
      <w:proofErr w:type="gramEnd"/>
      <w:r>
        <w:t xml:space="preserve"> they need to be able to</w:t>
      </w:r>
      <w:r w:rsidR="21C98741">
        <w:t xml:space="preserve"> </w:t>
      </w:r>
      <w:r>
        <w:t>successfully undertake the role.</w:t>
      </w:r>
    </w:p>
    <w:p w14:paraId="3DD84BD8" w14:textId="2DB80EF6" w:rsidR="41F610CD" w:rsidRDefault="41F610CD" w:rsidP="4AFC7FAB">
      <w:pPr>
        <w:pStyle w:val="Paragraph"/>
        <w:spacing w:line="360" w:lineRule="auto"/>
        <w:rPr>
          <w:b/>
          <w:bCs/>
        </w:rPr>
      </w:pPr>
      <w:r>
        <w:t>When you interview the candidate, be disability aware by asking questions that address</w:t>
      </w:r>
      <w:r w:rsidR="562AF8C0">
        <w:t xml:space="preserve"> </w:t>
      </w:r>
      <w:r>
        <w:t xml:space="preserve">the requirements of the job. We recommend </w:t>
      </w:r>
      <w:proofErr w:type="spellStart"/>
      <w:r>
        <w:t>behavioural</w:t>
      </w:r>
      <w:proofErr w:type="spellEnd"/>
      <w:r>
        <w:t xml:space="preserve"> questions framed around the</w:t>
      </w:r>
      <w:r w:rsidR="67D7C719">
        <w:t xml:space="preserve"> </w:t>
      </w:r>
      <w:r>
        <w:t>job requirements such as “describe your experience…” and “tell me about a time when...”.</w:t>
      </w:r>
      <w:r w:rsidR="7B3457DD">
        <w:t xml:space="preserve"> </w:t>
      </w:r>
      <w:r>
        <w:t xml:space="preserve">To work out what </w:t>
      </w:r>
      <w:r>
        <w:lastRenderedPageBreak/>
        <w:t>questions you can ask a person about their disability, refer to the</w:t>
      </w:r>
      <w:r w:rsidR="43894443">
        <w:t xml:space="preserve"> </w:t>
      </w:r>
      <w:commentRangeStart w:id="0"/>
      <w:r w:rsidR="00004ACC">
        <w:fldChar w:fldCharType="begin"/>
      </w:r>
      <w:r w:rsidR="00004ACC">
        <w:instrText xml:space="preserve"> HYPERLINK "https://www.and.org.au/pages/interviewing-people-with-disability.html" \h </w:instrText>
      </w:r>
      <w:r w:rsidR="00004ACC">
        <w:fldChar w:fldCharType="separate"/>
      </w:r>
      <w:r w:rsidRPr="4AFC7FAB">
        <w:rPr>
          <w:rStyle w:val="Hyperlink"/>
        </w:rPr>
        <w:t>Australian Network on Disability’s</w:t>
      </w:r>
      <w:r w:rsidR="00004ACC">
        <w:rPr>
          <w:rStyle w:val="Hyperlink"/>
        </w:rPr>
        <w:fldChar w:fldCharType="end"/>
      </w:r>
      <w:r>
        <w:t xml:space="preserve"> resource </w:t>
      </w:r>
      <w:hyperlink r:id="rId26">
        <w:r w:rsidRPr="4AFC7FAB">
          <w:rPr>
            <w:rStyle w:val="Hyperlink"/>
          </w:rPr>
          <w:t>Interviewing people with a disability.</w:t>
        </w:r>
      </w:hyperlink>
      <w:commentRangeEnd w:id="0"/>
      <w:r>
        <w:commentReference w:id="0"/>
      </w:r>
    </w:p>
    <w:p w14:paraId="013948D5" w14:textId="497223BA" w:rsidR="4AFC7FAB" w:rsidRDefault="4AFC7FAB" w:rsidP="4AFC7FAB">
      <w:pPr>
        <w:pStyle w:val="Paragraph"/>
        <w:spacing w:line="360" w:lineRule="auto"/>
      </w:pPr>
    </w:p>
    <w:p w14:paraId="3FFE6E37" w14:textId="317F33B1" w:rsidR="41F610CD" w:rsidRDefault="41F610CD" w:rsidP="4AFC7FAB">
      <w:pPr>
        <w:pStyle w:val="Headingthree"/>
      </w:pPr>
      <w:r>
        <w:t>The process</w:t>
      </w:r>
    </w:p>
    <w:p w14:paraId="4CE8C282" w14:textId="3D2014D0" w:rsidR="41F610CD" w:rsidRDefault="41F610CD" w:rsidP="4AFC7FAB">
      <w:pPr>
        <w:pStyle w:val="Paragraph"/>
        <w:spacing w:line="360" w:lineRule="auto"/>
        <w:rPr>
          <w:b/>
          <w:bCs/>
        </w:rPr>
      </w:pPr>
      <w:r>
        <w:t>Many employers may not need to change their current interview process, however, to</w:t>
      </w:r>
      <w:r w:rsidR="0782903E">
        <w:t xml:space="preserve"> </w:t>
      </w:r>
      <w:r>
        <w:t>make sure you have a proactive approach, it is important to be aware of the following:</w:t>
      </w:r>
      <w:r w:rsidRPr="4AFC7FAB">
        <w:rPr>
          <w:vertAlign w:val="superscript"/>
        </w:rPr>
        <w:t>7</w:t>
      </w:r>
    </w:p>
    <w:p w14:paraId="66420A82" w14:textId="2E19FDE8" w:rsidR="41F610CD" w:rsidRDefault="41F610CD" w:rsidP="4AFC7FAB">
      <w:pPr>
        <w:pStyle w:val="Paragraph"/>
        <w:numPr>
          <w:ilvl w:val="0"/>
          <w:numId w:val="14"/>
        </w:numPr>
        <w:spacing w:line="360" w:lineRule="auto"/>
        <w:rPr>
          <w:rFonts w:asciiTheme="minorHAnsi" w:eastAsiaTheme="minorEastAsia" w:hAnsiTheme="minorHAnsi" w:cstheme="minorBidi"/>
        </w:rPr>
      </w:pPr>
      <w:r>
        <w:t>To help a candidate feel confident and welcome, your awareness must begin the</w:t>
      </w:r>
      <w:r w:rsidR="5A8C0830">
        <w:t xml:space="preserve"> </w:t>
      </w:r>
      <w:r>
        <w:t>moment you let a candidate know that she has an interview.</w:t>
      </w:r>
    </w:p>
    <w:p w14:paraId="3C0B7D5C" w14:textId="6E47AF0D" w:rsidR="41F610CD" w:rsidRDefault="41F610CD" w:rsidP="4AFC7FAB">
      <w:pPr>
        <w:pStyle w:val="Paragraph"/>
        <w:numPr>
          <w:ilvl w:val="0"/>
          <w:numId w:val="14"/>
        </w:numPr>
        <w:spacing w:line="360" w:lineRule="auto"/>
        <w:rPr>
          <w:rFonts w:asciiTheme="minorHAnsi" w:eastAsiaTheme="minorEastAsia" w:hAnsiTheme="minorHAnsi" w:cstheme="minorBidi"/>
        </w:rPr>
      </w:pPr>
      <w:r>
        <w:t xml:space="preserve"> Self-confidence, particularly for women, can be a major barrier. One strategy to</w:t>
      </w:r>
      <w:r w:rsidR="3096FFF5">
        <w:t xml:space="preserve"> </w:t>
      </w:r>
      <w:r>
        <w:t>alleviate this is to connect with a phone call to set an interview time and remind</w:t>
      </w:r>
      <w:r w:rsidR="772F1ADF">
        <w:t xml:space="preserve"> </w:t>
      </w:r>
      <w:r>
        <w:t>the candidate that their application was well presented.</w:t>
      </w:r>
      <w:r w:rsidR="4860A948">
        <w:t xml:space="preserve"> </w:t>
      </w:r>
      <w:r>
        <w:t xml:space="preserve">A guide for employers in sport to attract and retain women with disability. </w:t>
      </w:r>
    </w:p>
    <w:p w14:paraId="382C7F76" w14:textId="28324EBA" w:rsidR="4AFC7FAB" w:rsidRDefault="4AFC7FAB" w:rsidP="4AFC7FAB">
      <w:pPr>
        <w:pStyle w:val="Paragraph"/>
        <w:spacing w:line="360" w:lineRule="auto"/>
      </w:pPr>
    </w:p>
    <w:p w14:paraId="03057A35" w14:textId="2F128229" w:rsidR="41F610CD" w:rsidRDefault="41F610CD" w:rsidP="4AFC7FAB">
      <w:pPr>
        <w:pStyle w:val="Paragraph"/>
        <w:spacing w:line="360" w:lineRule="auto"/>
      </w:pPr>
      <w:r>
        <w:t>“If I’m attending a job interview,</w:t>
      </w:r>
      <w:r w:rsidR="3067AD84">
        <w:t xml:space="preserve"> </w:t>
      </w:r>
      <w:r>
        <w:t>and I get an email ‘do you have</w:t>
      </w:r>
      <w:r w:rsidR="7FF9711E">
        <w:t xml:space="preserve"> </w:t>
      </w:r>
      <w:r>
        <w:t>any accessibility requirements?’</w:t>
      </w:r>
      <w:r w:rsidR="1F620DFC">
        <w:t xml:space="preserve"> </w:t>
      </w:r>
      <w:r>
        <w:t>That makes me feel a lot more</w:t>
      </w:r>
      <w:r w:rsidR="78408CE8">
        <w:t xml:space="preserve"> </w:t>
      </w:r>
      <w:r>
        <w:t>comfortable.</w:t>
      </w:r>
      <w:r w:rsidR="2176CFB0">
        <w:t xml:space="preserve"> </w:t>
      </w:r>
      <w:r>
        <w:t>They are aware of it</w:t>
      </w:r>
      <w:r w:rsidR="3B375565">
        <w:t xml:space="preserve"> </w:t>
      </w:r>
      <w:r>
        <w:t>and they’re starting to think about</w:t>
      </w:r>
      <w:r w:rsidR="272EF46C">
        <w:t xml:space="preserve"> </w:t>
      </w:r>
      <w:r>
        <w:t>accessibility already.</w:t>
      </w:r>
      <w:r w:rsidR="1A45924D">
        <w:t>”</w:t>
      </w:r>
    </w:p>
    <w:p w14:paraId="5B200613" w14:textId="44EE3633" w:rsidR="4AFC7FAB" w:rsidRDefault="4AFC7FAB">
      <w:r>
        <w:br w:type="page"/>
      </w:r>
    </w:p>
    <w:p w14:paraId="32720A92" w14:textId="5DFD7A5C" w:rsidR="78835FFA" w:rsidRDefault="78835FFA" w:rsidP="4AFC7FAB">
      <w:pPr>
        <w:pStyle w:val="HeadingOne"/>
      </w:pPr>
      <w:r>
        <w:lastRenderedPageBreak/>
        <w:t>Appendix 4: Learning the recruitment process</w:t>
      </w:r>
    </w:p>
    <w:p w14:paraId="2E2DC1BF" w14:textId="7B01D606" w:rsidR="78835FFA" w:rsidRDefault="78835FFA" w:rsidP="4AFC7FAB">
      <w:pPr>
        <w:pStyle w:val="HeadingTwo"/>
      </w:pPr>
      <w:r>
        <w:t>(continued)</w:t>
      </w:r>
    </w:p>
    <w:p w14:paraId="0C4EBA5B" w14:textId="4B41FE08" w:rsidR="4AFC7FAB" w:rsidRDefault="4AFC7FAB" w:rsidP="4AFC7FAB">
      <w:pPr>
        <w:pStyle w:val="HeadingTwo"/>
      </w:pPr>
    </w:p>
    <w:p w14:paraId="1A476B31" w14:textId="203165B1" w:rsidR="78835FFA" w:rsidRDefault="78835FFA" w:rsidP="4AFC7FAB">
      <w:pPr>
        <w:pStyle w:val="Paragraph"/>
        <w:numPr>
          <w:ilvl w:val="0"/>
          <w:numId w:val="13"/>
        </w:numPr>
        <w:spacing w:line="360" w:lineRule="auto"/>
        <w:rPr>
          <w:rFonts w:asciiTheme="minorHAnsi" w:eastAsiaTheme="minorEastAsia" w:hAnsiTheme="minorHAnsi" w:cstheme="minorBidi"/>
        </w:rPr>
      </w:pPr>
      <w:r w:rsidRPr="4AFC7FAB">
        <w:t>When scheduling interviews, be mindful that some people with disability may need support to get to an interview. People with disability often need to be up earlier than most people to prepare for their day. Ask candidates what their preferred interview time is to make sure their potential accessibility and support needs are considered.</w:t>
      </w:r>
    </w:p>
    <w:p w14:paraId="3F6C7CFD" w14:textId="753E5076" w:rsidR="78835FFA" w:rsidRDefault="78835FFA" w:rsidP="4AFC7FAB">
      <w:pPr>
        <w:pStyle w:val="Paragraph"/>
        <w:numPr>
          <w:ilvl w:val="0"/>
          <w:numId w:val="13"/>
        </w:numPr>
        <w:spacing w:line="360" w:lineRule="auto"/>
        <w:rPr>
          <w:rFonts w:asciiTheme="minorHAnsi" w:eastAsiaTheme="minorEastAsia" w:hAnsiTheme="minorHAnsi" w:cstheme="minorBidi"/>
        </w:rPr>
      </w:pPr>
      <w:r w:rsidRPr="4AFC7FAB">
        <w:t>A candidate with one type of disability may require different adjustments to information than another person with disability. For example, a candidate who has difficulty hearing may prefer to receive information by text or email instead of a phone call.</w:t>
      </w:r>
    </w:p>
    <w:p w14:paraId="68B2EE04" w14:textId="4741EF49" w:rsidR="78835FFA" w:rsidRDefault="78835FFA" w:rsidP="4AFC7FAB">
      <w:pPr>
        <w:pStyle w:val="Paragraph"/>
        <w:numPr>
          <w:ilvl w:val="0"/>
          <w:numId w:val="13"/>
        </w:numPr>
        <w:spacing w:line="360" w:lineRule="auto"/>
        <w:rPr>
          <w:rFonts w:asciiTheme="minorHAnsi" w:eastAsiaTheme="minorEastAsia" w:hAnsiTheme="minorHAnsi" w:cstheme="minorBidi"/>
        </w:rPr>
      </w:pPr>
      <w:r w:rsidRPr="4AFC7FAB">
        <w:t>To create a welcoming and positive experience, keep information clear and simple.</w:t>
      </w:r>
      <w:r w:rsidR="7F58BF08" w:rsidRPr="4AFC7FAB">
        <w:t xml:space="preserve"> </w:t>
      </w:r>
      <w:r w:rsidRPr="4AFC7FAB">
        <w:t>Clearly outline public transport and other travel options to the interview location,</w:t>
      </w:r>
      <w:r w:rsidR="6FA66747" w:rsidRPr="4AFC7FAB">
        <w:t xml:space="preserve"> </w:t>
      </w:r>
      <w:r w:rsidRPr="4AFC7FAB">
        <w:t>including where to go when they arrive.</w:t>
      </w:r>
    </w:p>
    <w:p w14:paraId="7E32671B" w14:textId="2C3FADB6" w:rsidR="78835FFA" w:rsidRDefault="78835FFA" w:rsidP="4AFC7FAB">
      <w:pPr>
        <w:pStyle w:val="Paragraph"/>
        <w:numPr>
          <w:ilvl w:val="0"/>
          <w:numId w:val="13"/>
        </w:numPr>
        <w:spacing w:line="360" w:lineRule="auto"/>
        <w:rPr>
          <w:rFonts w:asciiTheme="minorHAnsi" w:eastAsiaTheme="minorEastAsia" w:hAnsiTheme="minorHAnsi" w:cstheme="minorBidi"/>
        </w:rPr>
      </w:pPr>
      <w:r w:rsidRPr="4AFC7FAB">
        <w:t>Educate staff who conduct interviews to be aware of their unconscious biases</w:t>
      </w:r>
      <w:r w:rsidR="6C4EDF9C" w:rsidRPr="4AFC7FAB">
        <w:t xml:space="preserve"> </w:t>
      </w:r>
      <w:r w:rsidRPr="4AFC7FAB">
        <w:t>by providing training, tools and information required to overcome these. For</w:t>
      </w:r>
      <w:r w:rsidR="6A5F5CD3" w:rsidRPr="4AFC7FAB">
        <w:t xml:space="preserve"> </w:t>
      </w:r>
      <w:r w:rsidRPr="4AFC7FAB">
        <w:t xml:space="preserve">example, consider engaging a </w:t>
      </w:r>
      <w:r w:rsidRPr="4AFC7FAB">
        <w:lastRenderedPageBreak/>
        <w:t xml:space="preserve">woman with disability to improve your </w:t>
      </w:r>
      <w:proofErr w:type="spellStart"/>
      <w:r w:rsidRPr="4AFC7FAB">
        <w:t>organisation’s</w:t>
      </w:r>
      <w:proofErr w:type="spellEnd"/>
      <w:r w:rsidR="13B07747" w:rsidRPr="4AFC7FAB">
        <w:t xml:space="preserve"> </w:t>
      </w:r>
      <w:r w:rsidRPr="4AFC7FAB">
        <w:t>understanding of accessibility and sensitivity towards disability. This lived experience</w:t>
      </w:r>
      <w:r w:rsidR="1E55821E" w:rsidRPr="4AFC7FAB">
        <w:t xml:space="preserve"> </w:t>
      </w:r>
      <w:r w:rsidRPr="4AFC7FAB">
        <w:t>should in turn be valued through appropriate remuneration.</w:t>
      </w:r>
    </w:p>
    <w:p w14:paraId="53F6540B" w14:textId="0B6A5BA7" w:rsidR="78835FFA" w:rsidRDefault="78835FFA" w:rsidP="4AFC7FAB">
      <w:pPr>
        <w:pStyle w:val="Paragraph"/>
        <w:numPr>
          <w:ilvl w:val="0"/>
          <w:numId w:val="13"/>
        </w:numPr>
        <w:spacing w:line="360" w:lineRule="auto"/>
        <w:rPr>
          <w:rFonts w:asciiTheme="minorHAnsi" w:eastAsiaTheme="minorEastAsia" w:hAnsiTheme="minorHAnsi" w:cstheme="minorBidi"/>
        </w:rPr>
      </w:pPr>
      <w:r w:rsidRPr="4AFC7FAB">
        <w:t>Wherever possible, make sure diversity is represented on your interview panel.</w:t>
      </w:r>
    </w:p>
    <w:p w14:paraId="4D62C635" w14:textId="70648A79" w:rsidR="78835FFA" w:rsidRDefault="78835FFA" w:rsidP="4AFC7FAB">
      <w:pPr>
        <w:pStyle w:val="Paragraph"/>
        <w:numPr>
          <w:ilvl w:val="0"/>
          <w:numId w:val="13"/>
        </w:numPr>
        <w:spacing w:line="360" w:lineRule="auto"/>
        <w:rPr>
          <w:rFonts w:asciiTheme="minorHAnsi" w:eastAsiaTheme="minorEastAsia" w:hAnsiTheme="minorHAnsi" w:cstheme="minorBidi"/>
        </w:rPr>
      </w:pPr>
      <w:r w:rsidRPr="4AFC7FAB">
        <w:t>Some candidates, with certain support needs, may prefer to receive interview</w:t>
      </w:r>
      <w:r w:rsidR="585A04B5" w:rsidRPr="4AFC7FAB">
        <w:t xml:space="preserve"> </w:t>
      </w:r>
      <w:r w:rsidRPr="4AFC7FAB">
        <w:t>questions in advance. For example, we recommend that people with intellectual</w:t>
      </w:r>
      <w:r w:rsidR="3B04A615" w:rsidRPr="4AFC7FAB">
        <w:t xml:space="preserve"> </w:t>
      </w:r>
      <w:r w:rsidRPr="4AFC7FAB">
        <w:t>disabilities, including delayed processing, are given interview questions in advance to</w:t>
      </w:r>
      <w:r w:rsidR="64CECBBF" w:rsidRPr="4AFC7FAB">
        <w:t xml:space="preserve"> </w:t>
      </w:r>
      <w:r w:rsidRPr="4AFC7FAB">
        <w:t>help them prepare and feel comfortable in a challenging and unfamiliar environment.</w:t>
      </w:r>
    </w:p>
    <w:p w14:paraId="58D50A97" w14:textId="1F0B2335" w:rsidR="78835FFA" w:rsidRDefault="78835FFA" w:rsidP="4AFC7FAB">
      <w:pPr>
        <w:pStyle w:val="Paragraph"/>
        <w:numPr>
          <w:ilvl w:val="0"/>
          <w:numId w:val="13"/>
        </w:numPr>
        <w:spacing w:line="360" w:lineRule="auto"/>
        <w:rPr>
          <w:rFonts w:asciiTheme="minorHAnsi" w:eastAsiaTheme="minorEastAsia" w:hAnsiTheme="minorHAnsi" w:cstheme="minorBidi"/>
        </w:rPr>
      </w:pPr>
      <w:r w:rsidRPr="4AFC7FAB">
        <w:t>During the interview, give candidates the opportunity to talk about their disability</w:t>
      </w:r>
      <w:r w:rsidR="31B39A27" w:rsidRPr="4AFC7FAB">
        <w:t xml:space="preserve"> </w:t>
      </w:r>
      <w:r w:rsidRPr="4AFC7FAB">
        <w:t>and any associated needs (such as accessibility or additional support). People with</w:t>
      </w:r>
      <w:r w:rsidR="77C641B6" w:rsidRPr="4AFC7FAB">
        <w:t xml:space="preserve"> </w:t>
      </w:r>
      <w:r w:rsidRPr="4AFC7FAB">
        <w:t>disability generally welcome questions from a potential employer, to ensure clear</w:t>
      </w:r>
      <w:r w:rsidR="15D0F298" w:rsidRPr="4AFC7FAB">
        <w:t xml:space="preserve"> </w:t>
      </w:r>
      <w:r w:rsidRPr="4AFC7FAB">
        <w:t>communication and avoid or negate negative assumptions.</w:t>
      </w:r>
    </w:p>
    <w:p w14:paraId="6798B8A0" w14:textId="1A84501C" w:rsidR="78835FFA" w:rsidRDefault="78835FFA" w:rsidP="4AFC7FAB">
      <w:pPr>
        <w:pStyle w:val="Paragraph"/>
        <w:numPr>
          <w:ilvl w:val="0"/>
          <w:numId w:val="13"/>
        </w:numPr>
        <w:spacing w:line="360" w:lineRule="auto"/>
        <w:rPr>
          <w:rFonts w:asciiTheme="minorHAnsi" w:eastAsiaTheme="minorEastAsia" w:hAnsiTheme="minorHAnsi" w:cstheme="minorBidi"/>
        </w:rPr>
      </w:pPr>
      <w:r w:rsidRPr="4AFC7FAB">
        <w:t>Consider changing the physical setting of the interview to create a welcoming, nonthreatening environment.</w:t>
      </w:r>
    </w:p>
    <w:p w14:paraId="3520B5AC" w14:textId="773F43E6" w:rsidR="78835FFA" w:rsidRDefault="78835FFA" w:rsidP="4AFC7FAB">
      <w:pPr>
        <w:pStyle w:val="Paragraph"/>
        <w:numPr>
          <w:ilvl w:val="0"/>
          <w:numId w:val="13"/>
        </w:numPr>
        <w:spacing w:line="360" w:lineRule="auto"/>
        <w:rPr>
          <w:rFonts w:asciiTheme="minorHAnsi" w:eastAsiaTheme="minorEastAsia" w:hAnsiTheme="minorHAnsi" w:cstheme="minorBidi"/>
        </w:rPr>
      </w:pPr>
      <w:r w:rsidRPr="4AFC7FAB">
        <w:t>If a candidate with disability is unsuccessful, give them feedback to help them</w:t>
      </w:r>
      <w:r w:rsidR="4F4DABDF" w:rsidRPr="4AFC7FAB">
        <w:t xml:space="preserve"> </w:t>
      </w:r>
      <w:r w:rsidRPr="4AFC7FAB">
        <w:t>improve their skills and have a greater chance of success in future interviews.</w:t>
      </w:r>
    </w:p>
    <w:p w14:paraId="6144AF6C" w14:textId="226066E9" w:rsidR="78835FFA" w:rsidRDefault="78835FFA" w:rsidP="4AFC7FAB">
      <w:pPr>
        <w:pStyle w:val="Paragraph"/>
        <w:spacing w:line="360" w:lineRule="auto"/>
      </w:pPr>
      <w:r w:rsidRPr="4AFC7FAB">
        <w:t>You can find more information about how to conduct an interview and selection process</w:t>
      </w:r>
      <w:r w:rsidR="7742CB86" w:rsidRPr="4AFC7FAB">
        <w:t xml:space="preserve"> </w:t>
      </w:r>
      <w:r w:rsidRPr="4AFC7FAB">
        <w:t xml:space="preserve">in the </w:t>
      </w:r>
      <w:hyperlink r:id="rId31">
        <w:r w:rsidRPr="4AFC7FAB">
          <w:rPr>
            <w:rStyle w:val="Hyperlink"/>
          </w:rPr>
          <w:t>Job Access Employment Toolkit.</w:t>
        </w:r>
      </w:hyperlink>
    </w:p>
    <w:p w14:paraId="6E44D74F" w14:textId="0AEDC917" w:rsidR="4AFC7FAB" w:rsidRDefault="4AFC7FAB">
      <w:r>
        <w:br w:type="page"/>
      </w:r>
    </w:p>
    <w:p w14:paraId="27652ECF" w14:textId="2026C897" w:rsidR="3A5473D1" w:rsidRDefault="3A5473D1" w:rsidP="4AFC7FAB">
      <w:pPr>
        <w:pStyle w:val="HeadingOne"/>
        <w:spacing w:line="360" w:lineRule="auto"/>
      </w:pPr>
      <w:r>
        <w:lastRenderedPageBreak/>
        <w:t>Appendix 5: Retaining women with disability in your workforce</w:t>
      </w:r>
    </w:p>
    <w:p w14:paraId="6C951546" w14:textId="3D0463AA" w:rsidR="4AFC7FAB" w:rsidRDefault="4AFC7FAB" w:rsidP="4AFC7FAB">
      <w:pPr>
        <w:pStyle w:val="Paragraph"/>
        <w:spacing w:line="360" w:lineRule="auto"/>
      </w:pPr>
    </w:p>
    <w:p w14:paraId="1B79F5F8" w14:textId="3950BF59" w:rsidR="3A5473D1" w:rsidRDefault="3A5473D1" w:rsidP="4AFC7FAB">
      <w:pPr>
        <w:pStyle w:val="Headingthree"/>
        <w:spacing w:line="360" w:lineRule="auto"/>
      </w:pPr>
      <w:r>
        <w:t>Induction and training</w:t>
      </w:r>
    </w:p>
    <w:p w14:paraId="074C6E40" w14:textId="68225E13" w:rsidR="3A5473D1" w:rsidRDefault="3A5473D1" w:rsidP="4AFC7FAB">
      <w:pPr>
        <w:pStyle w:val="Paragraph"/>
        <w:numPr>
          <w:ilvl w:val="0"/>
          <w:numId w:val="12"/>
        </w:numPr>
        <w:spacing w:line="360" w:lineRule="auto"/>
        <w:rPr>
          <w:rFonts w:asciiTheme="minorHAnsi" w:eastAsiaTheme="minorEastAsia" w:hAnsiTheme="minorHAnsi" w:cstheme="minorBidi"/>
        </w:rPr>
      </w:pPr>
      <w:r w:rsidRPr="4AFC7FAB">
        <w:t>Conduct a free workplace assessment through the Employment Assistance Fund.</w:t>
      </w:r>
    </w:p>
    <w:p w14:paraId="05553E3A" w14:textId="4D3A07F6" w:rsidR="3A5473D1" w:rsidRDefault="3A5473D1" w:rsidP="4AFC7FAB">
      <w:pPr>
        <w:pStyle w:val="Paragraph"/>
        <w:numPr>
          <w:ilvl w:val="0"/>
          <w:numId w:val="12"/>
        </w:numPr>
        <w:spacing w:line="360" w:lineRule="auto"/>
        <w:rPr>
          <w:rFonts w:asciiTheme="minorHAnsi" w:eastAsiaTheme="minorEastAsia" w:hAnsiTheme="minorHAnsi" w:cstheme="minorBidi"/>
        </w:rPr>
      </w:pPr>
      <w:r w:rsidRPr="4AFC7FAB">
        <w:t>Give your new employee as much pre-employment support as possible to help them successfully adjust to the workplace. Job Access has helpful resources on induction and training. It is important you make sure your management are aware of potential stressors that may arise for a person with disability. It is worth asking your new employee what level of disclosure they are comfortable with. For example, is there a need to share with their colleagues how to manage the conditions of their disability?</w:t>
      </w:r>
      <w:r w:rsidR="077B8782" w:rsidRPr="4AFC7FAB">
        <w:t xml:space="preserve"> </w:t>
      </w:r>
      <w:r w:rsidRPr="4AFC7FAB">
        <w:t>If so, to what extent?</w:t>
      </w:r>
    </w:p>
    <w:p w14:paraId="7B105F96" w14:textId="443A4B4F" w:rsidR="3A5473D1" w:rsidRDefault="3A5473D1" w:rsidP="4AFC7FAB">
      <w:pPr>
        <w:pStyle w:val="Paragraph"/>
        <w:numPr>
          <w:ilvl w:val="0"/>
          <w:numId w:val="12"/>
        </w:numPr>
        <w:spacing w:line="360" w:lineRule="auto"/>
        <w:rPr>
          <w:rFonts w:asciiTheme="minorHAnsi" w:eastAsiaTheme="minorEastAsia" w:hAnsiTheme="minorHAnsi" w:cstheme="minorBidi"/>
        </w:rPr>
      </w:pPr>
      <w:r w:rsidRPr="4AFC7FAB">
        <w:t xml:space="preserve">If your </w:t>
      </w:r>
      <w:proofErr w:type="spellStart"/>
      <w:r w:rsidRPr="4AFC7FAB">
        <w:t>organisation</w:t>
      </w:r>
      <w:proofErr w:type="spellEnd"/>
      <w:r w:rsidRPr="4AFC7FAB">
        <w:t xml:space="preserve"> has employed a woman who is registered with a DES provider,</w:t>
      </w:r>
      <w:r w:rsidR="741E31E9" w:rsidRPr="4AFC7FAB">
        <w:t xml:space="preserve"> </w:t>
      </w:r>
      <w:r w:rsidRPr="4AFC7FAB">
        <w:t>you will be able to access extra support including pre-</w:t>
      </w:r>
      <w:r w:rsidRPr="4AFC7FAB">
        <w:lastRenderedPageBreak/>
        <w:t>employment and on-the-job</w:t>
      </w:r>
      <w:r w:rsidR="3E49D68D" w:rsidRPr="4AFC7FAB">
        <w:t xml:space="preserve"> </w:t>
      </w:r>
      <w:r w:rsidRPr="4AFC7FAB">
        <w:t>training and workplace preparation support.</w:t>
      </w:r>
    </w:p>
    <w:p w14:paraId="354BF132" w14:textId="23545995" w:rsidR="3A5473D1" w:rsidRDefault="3A5473D1" w:rsidP="4AFC7FAB">
      <w:pPr>
        <w:pStyle w:val="Paragraph"/>
        <w:numPr>
          <w:ilvl w:val="0"/>
          <w:numId w:val="12"/>
        </w:numPr>
        <w:spacing w:line="360" w:lineRule="auto"/>
        <w:rPr>
          <w:rFonts w:asciiTheme="minorHAnsi" w:eastAsiaTheme="minorEastAsia" w:hAnsiTheme="minorHAnsi" w:cstheme="minorBidi"/>
        </w:rPr>
      </w:pPr>
      <w:r w:rsidRPr="4AFC7FAB">
        <w:t xml:space="preserve">Contact your new employee a few days before her first day to give her </w:t>
      </w:r>
      <w:proofErr w:type="spellStart"/>
      <w:r w:rsidRPr="4AFC7FAB">
        <w:t>theopportunity</w:t>
      </w:r>
      <w:proofErr w:type="spellEnd"/>
      <w:r w:rsidRPr="4AFC7FAB">
        <w:t xml:space="preserve"> to ask questions.</w:t>
      </w:r>
    </w:p>
    <w:p w14:paraId="0BD36DFF" w14:textId="538D506C" w:rsidR="3A5473D1" w:rsidRDefault="3A5473D1" w:rsidP="4AFC7FAB">
      <w:pPr>
        <w:pStyle w:val="Paragraph"/>
        <w:numPr>
          <w:ilvl w:val="0"/>
          <w:numId w:val="12"/>
        </w:numPr>
        <w:spacing w:line="360" w:lineRule="auto"/>
        <w:rPr>
          <w:rFonts w:asciiTheme="minorHAnsi" w:eastAsiaTheme="minorEastAsia" w:hAnsiTheme="minorHAnsi" w:cstheme="minorBidi"/>
        </w:rPr>
      </w:pPr>
      <w:r w:rsidRPr="4AFC7FAB">
        <w:t>On your new employee’s first day, undertake an induction where she can meet</w:t>
      </w:r>
      <w:r w:rsidR="1A2B188C" w:rsidRPr="4AFC7FAB">
        <w:t xml:space="preserve"> </w:t>
      </w:r>
      <w:r w:rsidRPr="4AFC7FAB">
        <w:t>management and her team and tour the workplace. During this time, support her with</w:t>
      </w:r>
      <w:r w:rsidR="74AFA69C" w:rsidRPr="4AFC7FAB">
        <w:t xml:space="preserve"> </w:t>
      </w:r>
      <w:r w:rsidRPr="4AFC7FAB">
        <w:t xml:space="preserve">identifying the logistics of getting to work and preparing herself for a regular </w:t>
      </w:r>
      <w:proofErr w:type="gramStart"/>
      <w:r w:rsidRPr="4AFC7FAB">
        <w:t>work-day</w:t>
      </w:r>
      <w:proofErr w:type="gramEnd"/>
      <w:r w:rsidRPr="4AFC7FAB">
        <w:t>.</w:t>
      </w:r>
    </w:p>
    <w:p w14:paraId="19CA8047" w14:textId="3C4B882F" w:rsidR="3A5473D1" w:rsidRDefault="3A5473D1" w:rsidP="4AFC7FAB">
      <w:pPr>
        <w:pStyle w:val="Paragraph"/>
        <w:numPr>
          <w:ilvl w:val="0"/>
          <w:numId w:val="12"/>
        </w:numPr>
        <w:spacing w:line="360" w:lineRule="auto"/>
        <w:rPr>
          <w:rFonts w:asciiTheme="minorHAnsi" w:eastAsiaTheme="minorEastAsia" w:hAnsiTheme="minorHAnsi" w:cstheme="minorBidi"/>
        </w:rPr>
      </w:pPr>
      <w:r w:rsidRPr="4AFC7FAB">
        <w:t xml:space="preserve">Your </w:t>
      </w:r>
      <w:proofErr w:type="spellStart"/>
      <w:r w:rsidRPr="4AFC7FAB">
        <w:t>organisation</w:t>
      </w:r>
      <w:proofErr w:type="spellEnd"/>
      <w:r w:rsidRPr="4AFC7FAB">
        <w:t xml:space="preserve"> should regularly review its employment documents and</w:t>
      </w:r>
      <w:r w:rsidR="33E748C7" w:rsidRPr="4AFC7FAB">
        <w:t xml:space="preserve"> </w:t>
      </w:r>
      <w:r w:rsidRPr="4AFC7FAB">
        <w:t>the process of filling them out. Make sure forms are easy to read and complete.</w:t>
      </w:r>
      <w:r w:rsidR="2B55438E" w:rsidRPr="4AFC7FAB">
        <w:t xml:space="preserve"> </w:t>
      </w:r>
      <w:hyperlink r:id="rId32">
        <w:r w:rsidRPr="4AFC7FAB">
          <w:rPr>
            <w:rStyle w:val="Hyperlink"/>
          </w:rPr>
          <w:t>Refer to Job Access Employer Toolkit for templates.</w:t>
        </w:r>
      </w:hyperlink>
    </w:p>
    <w:p w14:paraId="32903FE3" w14:textId="1BC36C39" w:rsidR="3A5473D1" w:rsidRDefault="3A5473D1" w:rsidP="4AFC7FAB">
      <w:pPr>
        <w:pStyle w:val="Paragraph"/>
        <w:numPr>
          <w:ilvl w:val="0"/>
          <w:numId w:val="12"/>
        </w:numPr>
        <w:spacing w:line="360" w:lineRule="auto"/>
        <w:rPr>
          <w:rFonts w:asciiTheme="minorHAnsi" w:eastAsiaTheme="minorEastAsia" w:hAnsiTheme="minorHAnsi" w:cstheme="minorBidi"/>
        </w:rPr>
      </w:pPr>
      <w:r w:rsidRPr="4AFC7FAB">
        <w:t>Arrange for a professional support worker if required.</w:t>
      </w:r>
    </w:p>
    <w:p w14:paraId="0E936032" w14:textId="42954238" w:rsidR="4AFC7FAB" w:rsidRDefault="4AFC7FAB" w:rsidP="4AFC7FAB">
      <w:pPr>
        <w:pStyle w:val="Paragraph"/>
        <w:spacing w:line="360" w:lineRule="auto"/>
      </w:pPr>
    </w:p>
    <w:p w14:paraId="4B0C7211" w14:textId="1DF1ED56" w:rsidR="3A5473D1" w:rsidRDefault="3A5473D1" w:rsidP="4AFC7FAB">
      <w:pPr>
        <w:pStyle w:val="Headingthree"/>
        <w:spacing w:line="360" w:lineRule="auto"/>
      </w:pPr>
      <w:r>
        <w:t>Prepare the team who will be working with the new employee</w:t>
      </w:r>
    </w:p>
    <w:p w14:paraId="45A7ACB3" w14:textId="7241293A" w:rsidR="3A5473D1" w:rsidRDefault="3A5473D1" w:rsidP="4AFC7FAB">
      <w:pPr>
        <w:pStyle w:val="Paragraph"/>
        <w:numPr>
          <w:ilvl w:val="0"/>
          <w:numId w:val="11"/>
        </w:numPr>
        <w:spacing w:line="360" w:lineRule="auto"/>
        <w:rPr>
          <w:rFonts w:asciiTheme="minorHAnsi" w:eastAsiaTheme="minorEastAsia" w:hAnsiTheme="minorHAnsi" w:cstheme="minorBidi"/>
        </w:rPr>
      </w:pPr>
      <w:r w:rsidRPr="4AFC7FAB">
        <w:t>Give your management and host teams information and guidance that will</w:t>
      </w:r>
      <w:r w:rsidR="66408F8A" w:rsidRPr="4AFC7FAB">
        <w:t xml:space="preserve"> </w:t>
      </w:r>
      <w:r w:rsidRPr="4AFC7FAB">
        <w:t xml:space="preserve">empower them to confidently welcome a new colleague with </w:t>
      </w:r>
      <w:r w:rsidRPr="4AFC7FAB">
        <w:lastRenderedPageBreak/>
        <w:t>disability into their</w:t>
      </w:r>
      <w:r w:rsidR="79F86547" w:rsidRPr="4AFC7FAB">
        <w:t xml:space="preserve"> </w:t>
      </w:r>
      <w:r w:rsidRPr="4AFC7FAB">
        <w:t>team. For example, use inclusive language and conduct unconscious bias/disability</w:t>
      </w:r>
      <w:r w:rsidR="3E04D498" w:rsidRPr="4AFC7FAB">
        <w:t xml:space="preserve"> </w:t>
      </w:r>
      <w:r w:rsidRPr="4AFC7FAB">
        <w:t>awareness training.</w:t>
      </w:r>
    </w:p>
    <w:p w14:paraId="212872F6" w14:textId="2E3E7784" w:rsidR="3A5473D1" w:rsidRDefault="3A5473D1" w:rsidP="4AFC7FAB">
      <w:pPr>
        <w:pStyle w:val="Paragraph"/>
        <w:numPr>
          <w:ilvl w:val="0"/>
          <w:numId w:val="11"/>
        </w:numPr>
        <w:spacing w:line="360" w:lineRule="auto"/>
        <w:rPr>
          <w:rFonts w:asciiTheme="minorHAnsi" w:eastAsiaTheme="minorEastAsia" w:hAnsiTheme="minorHAnsi" w:cstheme="minorBidi"/>
        </w:rPr>
      </w:pPr>
      <w:r w:rsidRPr="4AFC7FAB">
        <w:t>Give structured pre-placement training to management and host teams</w:t>
      </w:r>
      <w:r w:rsidR="66D2043D" w:rsidRPr="4AFC7FAB">
        <w:t xml:space="preserve"> </w:t>
      </w:r>
      <w:r w:rsidRPr="4AFC7FAB">
        <w:t xml:space="preserve">and create an </w:t>
      </w:r>
      <w:hyperlink r:id="rId33">
        <w:r w:rsidRPr="4AFC7FAB">
          <w:rPr>
            <w:rStyle w:val="Hyperlink"/>
          </w:rPr>
          <w:t>Employment Support Plan</w:t>
        </w:r>
      </w:hyperlink>
      <w:r w:rsidRPr="4AFC7FAB">
        <w:t xml:space="preserve"> which can be adapted to the needs</w:t>
      </w:r>
      <w:r w:rsidR="6F95D781" w:rsidRPr="4AFC7FAB">
        <w:t xml:space="preserve"> </w:t>
      </w:r>
      <w:r w:rsidRPr="4AFC7FAB">
        <w:t>of your new staff member.</w:t>
      </w:r>
    </w:p>
    <w:p w14:paraId="7065D8BE" w14:textId="307EC72F" w:rsidR="3A5473D1" w:rsidRDefault="3A5473D1" w:rsidP="4AFC7FAB">
      <w:pPr>
        <w:pStyle w:val="Paragraph"/>
        <w:numPr>
          <w:ilvl w:val="0"/>
          <w:numId w:val="11"/>
        </w:numPr>
        <w:spacing w:line="360" w:lineRule="auto"/>
        <w:rPr>
          <w:rFonts w:asciiTheme="minorHAnsi" w:eastAsiaTheme="minorEastAsia" w:hAnsiTheme="minorHAnsi" w:cstheme="minorBidi"/>
        </w:rPr>
      </w:pPr>
      <w:r w:rsidRPr="4AFC7FAB">
        <w:t>Brief department staff such as payroll, IT, learning and development to make sure</w:t>
      </w:r>
      <w:r w:rsidR="4E5CFE5D" w:rsidRPr="4AFC7FAB">
        <w:t xml:space="preserve"> </w:t>
      </w:r>
      <w:r w:rsidRPr="4AFC7FAB">
        <w:t xml:space="preserve">they prepare tailored support. Refer to </w:t>
      </w:r>
      <w:hyperlink r:id="rId34">
        <w:r w:rsidRPr="4AFC7FAB">
          <w:rPr>
            <w:rStyle w:val="Hyperlink"/>
          </w:rPr>
          <w:t>Job Access Disability and Adjustment.</w:t>
        </w:r>
      </w:hyperlink>
    </w:p>
    <w:p w14:paraId="61EF8171" w14:textId="5A2154F7" w:rsidR="4AFC7FAB" w:rsidRDefault="4AFC7FAB">
      <w:r>
        <w:br w:type="page"/>
      </w:r>
    </w:p>
    <w:p w14:paraId="4069F2CF" w14:textId="533D5361" w:rsidR="494C9B58" w:rsidRDefault="494C9B58" w:rsidP="4AFC7FAB">
      <w:pPr>
        <w:pStyle w:val="HeadingOne"/>
        <w:spacing w:line="360" w:lineRule="auto"/>
      </w:pPr>
      <w:r>
        <w:lastRenderedPageBreak/>
        <w:t>Appendix 5: Retaining women with disability in your workforce</w:t>
      </w:r>
    </w:p>
    <w:p w14:paraId="496A9653" w14:textId="69B2E218" w:rsidR="494C9B58" w:rsidRDefault="494C9B58" w:rsidP="4AFC7FAB">
      <w:pPr>
        <w:pStyle w:val="HeadingTwo"/>
        <w:spacing w:line="360" w:lineRule="auto"/>
      </w:pPr>
      <w:r>
        <w:t>(continued)</w:t>
      </w:r>
    </w:p>
    <w:p w14:paraId="61394A81" w14:textId="2008D953" w:rsidR="4AFC7FAB" w:rsidRDefault="4AFC7FAB" w:rsidP="4AFC7FAB">
      <w:pPr>
        <w:pStyle w:val="Paragraph"/>
        <w:spacing w:line="360" w:lineRule="auto"/>
      </w:pPr>
    </w:p>
    <w:p w14:paraId="60BB0997" w14:textId="05B67C74" w:rsidR="494C9B58" w:rsidRDefault="494C9B58" w:rsidP="4AFC7FAB">
      <w:pPr>
        <w:pStyle w:val="Headingthree"/>
        <w:spacing w:line="360" w:lineRule="auto"/>
      </w:pPr>
      <w:r>
        <w:t>Supporting a woman with disability</w:t>
      </w:r>
    </w:p>
    <w:p w14:paraId="1F032A80" w14:textId="2430F207" w:rsidR="494C9B58" w:rsidRDefault="494C9B58" w:rsidP="4AFC7FAB">
      <w:pPr>
        <w:pStyle w:val="Paragraph"/>
        <w:numPr>
          <w:ilvl w:val="0"/>
          <w:numId w:val="10"/>
        </w:numPr>
        <w:spacing w:line="360" w:lineRule="auto"/>
        <w:rPr>
          <w:rFonts w:asciiTheme="minorHAnsi" w:eastAsiaTheme="minorEastAsia" w:hAnsiTheme="minorHAnsi" w:cstheme="minorBidi"/>
        </w:rPr>
      </w:pPr>
      <w:r w:rsidRPr="4AFC7FAB">
        <w:t>As a host manager, conduct an ongoing conversation – for example a monthly</w:t>
      </w:r>
      <w:r w:rsidR="5798D19A" w:rsidRPr="4AFC7FAB">
        <w:t xml:space="preserve"> </w:t>
      </w:r>
      <w:r w:rsidRPr="4AFC7FAB">
        <w:t>check-in – with your new employee, as conditions may change over the course</w:t>
      </w:r>
      <w:r w:rsidR="26DF9977" w:rsidRPr="4AFC7FAB">
        <w:t xml:space="preserve"> </w:t>
      </w:r>
      <w:r w:rsidRPr="4AFC7FAB">
        <w:t>of her employment.</w:t>
      </w:r>
    </w:p>
    <w:p w14:paraId="3D3BF478" w14:textId="7743F103" w:rsidR="494C9B58" w:rsidRDefault="494C9B58" w:rsidP="4AFC7FAB">
      <w:pPr>
        <w:pStyle w:val="Paragraph"/>
        <w:numPr>
          <w:ilvl w:val="0"/>
          <w:numId w:val="10"/>
        </w:numPr>
        <w:spacing w:line="360" w:lineRule="auto"/>
        <w:rPr>
          <w:rFonts w:asciiTheme="minorHAnsi" w:eastAsiaTheme="minorEastAsia" w:hAnsiTheme="minorHAnsi" w:cstheme="minorBidi"/>
        </w:rPr>
      </w:pPr>
      <w:r w:rsidRPr="4AFC7FAB">
        <w:t>Choose colleagues, who have the right qualities, to be a supportive mentor or buddy</w:t>
      </w:r>
      <w:r w:rsidR="038E25C2" w:rsidRPr="4AFC7FAB">
        <w:t xml:space="preserve"> </w:t>
      </w:r>
      <w:r w:rsidRPr="4AFC7FAB">
        <w:t xml:space="preserve">to your new employee. Make sure they check in </w:t>
      </w:r>
      <w:proofErr w:type="gramStart"/>
      <w:r w:rsidRPr="4AFC7FAB">
        <w:t xml:space="preserve">a </w:t>
      </w:r>
      <w:r w:rsidRPr="4AFC7FAB">
        <w:lastRenderedPageBreak/>
        <w:t>number of</w:t>
      </w:r>
      <w:proofErr w:type="gramEnd"/>
      <w:r w:rsidRPr="4AFC7FAB">
        <w:t xml:space="preserve"> times during the first</w:t>
      </w:r>
      <w:r w:rsidR="2B53E6B3" w:rsidRPr="4AFC7FAB">
        <w:t xml:space="preserve"> </w:t>
      </w:r>
      <w:r w:rsidRPr="4AFC7FAB">
        <w:t>week and regularly during the next couple of weeks.</w:t>
      </w:r>
    </w:p>
    <w:p w14:paraId="6ACF8158" w14:textId="25B6472F" w:rsidR="494C9B58" w:rsidRDefault="494C9B58" w:rsidP="4AFC7FAB">
      <w:pPr>
        <w:pStyle w:val="Paragraph"/>
        <w:numPr>
          <w:ilvl w:val="0"/>
          <w:numId w:val="10"/>
        </w:numPr>
        <w:spacing w:line="360" w:lineRule="auto"/>
        <w:rPr>
          <w:rFonts w:asciiTheme="minorHAnsi" w:eastAsiaTheme="minorEastAsia" w:hAnsiTheme="minorHAnsi" w:cstheme="minorBidi"/>
        </w:rPr>
      </w:pPr>
      <w:r w:rsidRPr="4AFC7FAB">
        <w:t>Ask your new employee what she needs to do her job – she is the expert on what</w:t>
      </w:r>
      <w:r w:rsidR="5150EDB9" w:rsidRPr="4AFC7FAB">
        <w:t xml:space="preserve"> </w:t>
      </w:r>
      <w:r w:rsidRPr="4AFC7FAB">
        <w:t>supports she needs. This will avoid any presumptions and help her reach goals that</w:t>
      </w:r>
      <w:r w:rsidR="529588A5" w:rsidRPr="4AFC7FAB">
        <w:t xml:space="preserve"> </w:t>
      </w:r>
      <w:r w:rsidRPr="4AFC7FAB">
        <w:t>will enhance her work.</w:t>
      </w:r>
    </w:p>
    <w:p w14:paraId="03154106" w14:textId="3CC43DF5" w:rsidR="494C9B58" w:rsidRDefault="494C9B58" w:rsidP="4AFC7FAB">
      <w:pPr>
        <w:pStyle w:val="Paragraph"/>
        <w:numPr>
          <w:ilvl w:val="0"/>
          <w:numId w:val="10"/>
        </w:numPr>
        <w:spacing w:line="360" w:lineRule="auto"/>
        <w:rPr>
          <w:rFonts w:asciiTheme="minorHAnsi" w:eastAsiaTheme="minorEastAsia" w:hAnsiTheme="minorHAnsi" w:cstheme="minorBidi"/>
        </w:rPr>
      </w:pPr>
      <w:r w:rsidRPr="4AFC7FAB">
        <w:t xml:space="preserve">You should also </w:t>
      </w:r>
      <w:proofErr w:type="spellStart"/>
      <w:r w:rsidRPr="4AFC7FAB">
        <w:t>familiarise</w:t>
      </w:r>
      <w:proofErr w:type="spellEnd"/>
      <w:r w:rsidRPr="4AFC7FAB">
        <w:t xml:space="preserve"> yourself with potential resource adjustments and the</w:t>
      </w:r>
      <w:r w:rsidR="770F32F7" w:rsidRPr="4AFC7FAB">
        <w:t xml:space="preserve"> </w:t>
      </w:r>
      <w:r w:rsidRPr="4AFC7FAB">
        <w:t xml:space="preserve">funding sources available to make these adjustments. It’s important to </w:t>
      </w:r>
      <w:proofErr w:type="spellStart"/>
      <w:r w:rsidRPr="4AFC7FAB">
        <w:t>recognise</w:t>
      </w:r>
      <w:proofErr w:type="spellEnd"/>
      <w:r w:rsidRPr="4AFC7FAB">
        <w:t xml:space="preserve"> that</w:t>
      </w:r>
      <w:r w:rsidR="269CDF5F" w:rsidRPr="4AFC7FAB">
        <w:t xml:space="preserve"> </w:t>
      </w:r>
      <w:r w:rsidRPr="4AFC7FAB">
        <w:t>requests for adjustments are common practice for employees with disability. Once</w:t>
      </w:r>
      <w:r w:rsidR="7B53B880" w:rsidRPr="4AFC7FAB">
        <w:t xml:space="preserve"> </w:t>
      </w:r>
      <w:r w:rsidRPr="4AFC7FAB">
        <w:t>resource adjustments are identified, adjustments should be made quickly.</w:t>
      </w:r>
    </w:p>
    <w:p w14:paraId="1E1E52FD" w14:textId="35E35BCC" w:rsidR="494C9B58" w:rsidRDefault="494C9B58" w:rsidP="4AFC7FAB">
      <w:pPr>
        <w:pStyle w:val="Paragraph"/>
        <w:numPr>
          <w:ilvl w:val="0"/>
          <w:numId w:val="10"/>
        </w:numPr>
        <w:spacing w:line="360" w:lineRule="auto"/>
        <w:rPr>
          <w:rFonts w:asciiTheme="minorHAnsi" w:eastAsiaTheme="minorEastAsia" w:hAnsiTheme="minorHAnsi" w:cstheme="minorBidi"/>
        </w:rPr>
      </w:pPr>
      <w:r w:rsidRPr="4AFC7FAB">
        <w:t>Make sure your workplace is accessible by providing appropriate resources and</w:t>
      </w:r>
      <w:r w:rsidR="39A43C09" w:rsidRPr="4AFC7FAB">
        <w:t xml:space="preserve"> </w:t>
      </w:r>
      <w:r w:rsidRPr="4AFC7FAB">
        <w:t>accessible facilities (for example, parking, lifts, ramps, availability of interpreters</w:t>
      </w:r>
      <w:r w:rsidR="3F89781B" w:rsidRPr="4AFC7FAB">
        <w:t xml:space="preserve"> </w:t>
      </w:r>
      <w:r w:rsidRPr="4AFC7FAB">
        <w:t>and access to other resources such as live captioning and deaf awareness training).</w:t>
      </w:r>
      <w:r w:rsidR="09F4BC26" w:rsidRPr="4AFC7FAB">
        <w:t xml:space="preserve"> </w:t>
      </w:r>
      <w:r w:rsidRPr="4AFC7FAB">
        <w:t>Talk about whether ICT and adaptive technology or software, such as screen readers,</w:t>
      </w:r>
      <w:r w:rsidR="564FC3A9" w:rsidRPr="4AFC7FAB">
        <w:t xml:space="preserve"> </w:t>
      </w:r>
      <w:r w:rsidRPr="4AFC7FAB">
        <w:t>are</w:t>
      </w:r>
      <w:r w:rsidR="77FD569F" w:rsidRPr="4AFC7FAB">
        <w:t xml:space="preserve"> </w:t>
      </w:r>
      <w:r w:rsidRPr="4AFC7FAB">
        <w:t>needed.</w:t>
      </w:r>
    </w:p>
    <w:p w14:paraId="2602B9CF" w14:textId="296F70C9" w:rsidR="494C9B58" w:rsidRDefault="494C9B58" w:rsidP="4AFC7FAB">
      <w:pPr>
        <w:pStyle w:val="Paragraph"/>
        <w:numPr>
          <w:ilvl w:val="0"/>
          <w:numId w:val="10"/>
        </w:numPr>
        <w:spacing w:line="360" w:lineRule="auto"/>
        <w:rPr>
          <w:rFonts w:asciiTheme="minorHAnsi" w:eastAsiaTheme="minorEastAsia" w:hAnsiTheme="minorHAnsi" w:cstheme="minorBidi"/>
        </w:rPr>
      </w:pPr>
      <w:r w:rsidRPr="4AFC7FAB">
        <w:t>As with your other employees, provide flexible working arrangements to help women</w:t>
      </w:r>
      <w:r w:rsidR="6CEDCDB9" w:rsidRPr="4AFC7FAB">
        <w:t xml:space="preserve"> </w:t>
      </w:r>
      <w:r w:rsidRPr="4AFC7FAB">
        <w:t>with family responsibilities.</w:t>
      </w:r>
    </w:p>
    <w:p w14:paraId="71A47E67" w14:textId="39E217B3" w:rsidR="494C9B58" w:rsidRDefault="494C9B58" w:rsidP="4AFC7FAB">
      <w:pPr>
        <w:pStyle w:val="Paragraph"/>
        <w:numPr>
          <w:ilvl w:val="0"/>
          <w:numId w:val="10"/>
        </w:numPr>
        <w:spacing w:line="360" w:lineRule="auto"/>
        <w:rPr>
          <w:rFonts w:asciiTheme="minorHAnsi" w:eastAsiaTheme="minorEastAsia" w:hAnsiTheme="minorHAnsi" w:cstheme="minorBidi"/>
        </w:rPr>
      </w:pPr>
      <w:r w:rsidRPr="4AFC7FAB">
        <w:t>Be aware that there is potential for difficulties to arise, as with any employee.</w:t>
      </w:r>
      <w:r w:rsidR="6E163DA5" w:rsidRPr="4AFC7FAB">
        <w:t xml:space="preserve"> </w:t>
      </w:r>
      <w:r w:rsidRPr="4AFC7FAB">
        <w:t>Examples that may present specific barriers for women with disability include</w:t>
      </w:r>
      <w:r w:rsidR="3348C92A" w:rsidRPr="4AFC7FAB">
        <w:t xml:space="preserve"> </w:t>
      </w:r>
      <w:r w:rsidRPr="4AFC7FAB">
        <w:t xml:space="preserve">restructure of an </w:t>
      </w:r>
      <w:proofErr w:type="spellStart"/>
      <w:r w:rsidRPr="4AFC7FAB">
        <w:t>organisation</w:t>
      </w:r>
      <w:proofErr w:type="spellEnd"/>
      <w:r w:rsidRPr="4AFC7FAB">
        <w:t>, changes to their role, changes to the physical location</w:t>
      </w:r>
      <w:r w:rsidR="75902964" w:rsidRPr="4AFC7FAB">
        <w:t xml:space="preserve"> </w:t>
      </w:r>
      <w:r w:rsidRPr="4AFC7FAB">
        <w:t xml:space="preserve">of work, </w:t>
      </w:r>
      <w:proofErr w:type="spellStart"/>
      <w:r w:rsidRPr="4AFC7FAB">
        <w:t>automatisation</w:t>
      </w:r>
      <w:proofErr w:type="spellEnd"/>
      <w:r w:rsidRPr="4AFC7FAB">
        <w:t xml:space="preserve"> of tasks and changes in management or other support staff.</w:t>
      </w:r>
      <w:r w:rsidR="6E683C5D" w:rsidRPr="4AFC7FAB">
        <w:t xml:space="preserve"> </w:t>
      </w:r>
      <w:r w:rsidRPr="4AFC7FAB">
        <w:t xml:space="preserve">It is important to </w:t>
      </w:r>
      <w:r w:rsidRPr="4AFC7FAB">
        <w:lastRenderedPageBreak/>
        <w:t>consult with employees in advance of any anticipated changes and</w:t>
      </w:r>
      <w:r w:rsidR="22BC5A0D" w:rsidRPr="4AFC7FAB">
        <w:t xml:space="preserve"> </w:t>
      </w:r>
      <w:r w:rsidRPr="4AFC7FAB">
        <w:t>talk about how to best manage them.</w:t>
      </w:r>
    </w:p>
    <w:p w14:paraId="196A9186" w14:textId="5C337CF5" w:rsidR="4AFC7FAB" w:rsidRDefault="4AFC7FAB">
      <w:r>
        <w:br w:type="page"/>
      </w:r>
    </w:p>
    <w:p w14:paraId="5CC509C1" w14:textId="2E99CE03" w:rsidR="4899A157" w:rsidRDefault="4899A157" w:rsidP="4AFC7FAB">
      <w:pPr>
        <w:pStyle w:val="HeadingOne"/>
        <w:spacing w:line="360" w:lineRule="auto"/>
      </w:pPr>
      <w:r>
        <w:lastRenderedPageBreak/>
        <w:t>Appendix 5: Retaining women with disability in your workforce</w:t>
      </w:r>
    </w:p>
    <w:p w14:paraId="33993F84" w14:textId="3E22811A" w:rsidR="4899A157" w:rsidRDefault="4899A157" w:rsidP="4AFC7FAB">
      <w:pPr>
        <w:pStyle w:val="HeadingTwo"/>
        <w:spacing w:line="360" w:lineRule="auto"/>
      </w:pPr>
      <w:r>
        <w:t>(continued)</w:t>
      </w:r>
    </w:p>
    <w:p w14:paraId="5AD5775A" w14:textId="79E20222" w:rsidR="4AFC7FAB" w:rsidRDefault="4AFC7FAB" w:rsidP="4AFC7FAB">
      <w:pPr>
        <w:pStyle w:val="Headingthree"/>
        <w:spacing w:line="360" w:lineRule="auto"/>
      </w:pPr>
    </w:p>
    <w:p w14:paraId="37923777" w14:textId="6C1168F1" w:rsidR="4899A157" w:rsidRDefault="4899A157" w:rsidP="4AFC7FAB">
      <w:pPr>
        <w:pStyle w:val="Headingthree"/>
        <w:spacing w:line="360" w:lineRule="auto"/>
      </w:pPr>
      <w:r>
        <w:t>Strengthen leadership opportunities</w:t>
      </w:r>
    </w:p>
    <w:p w14:paraId="2D200D77" w14:textId="27CCA68C" w:rsidR="4899A157" w:rsidRDefault="4899A157" w:rsidP="4AFC7FAB">
      <w:pPr>
        <w:pStyle w:val="Paragraph"/>
        <w:numPr>
          <w:ilvl w:val="0"/>
          <w:numId w:val="9"/>
        </w:numPr>
        <w:spacing w:line="360" w:lineRule="auto"/>
        <w:rPr>
          <w:rFonts w:asciiTheme="minorHAnsi" w:eastAsiaTheme="minorEastAsia" w:hAnsiTheme="minorHAnsi" w:cstheme="minorBidi"/>
        </w:rPr>
      </w:pPr>
      <w:r w:rsidRPr="4AFC7FAB">
        <w:t>Encourage women with disability in your workplace to apply for leadership positions. Acknowledge any constraints they may face and work together to identify how to overcome them. It is worth noting that women may not apply or express an interest in leadership roles due to fear of judgement or experiences of discrimination.</w:t>
      </w:r>
    </w:p>
    <w:p w14:paraId="6BC29640" w14:textId="3ED17F1D" w:rsidR="4899A157" w:rsidRDefault="4899A157" w:rsidP="4AFC7FAB">
      <w:pPr>
        <w:pStyle w:val="Paragraph"/>
        <w:numPr>
          <w:ilvl w:val="0"/>
          <w:numId w:val="9"/>
        </w:numPr>
        <w:spacing w:line="360" w:lineRule="auto"/>
        <w:rPr>
          <w:rFonts w:asciiTheme="minorHAnsi" w:eastAsiaTheme="minorEastAsia" w:hAnsiTheme="minorHAnsi" w:cstheme="minorBidi"/>
        </w:rPr>
      </w:pPr>
      <w:r w:rsidRPr="4AFC7FAB">
        <w:t>Train and educate your staff about the benefits of having a diverse leadership team,</w:t>
      </w:r>
      <w:r w:rsidR="407CF9CF" w:rsidRPr="4AFC7FAB">
        <w:t xml:space="preserve"> </w:t>
      </w:r>
      <w:r w:rsidRPr="4AFC7FAB">
        <w:t>including women with disability.</w:t>
      </w:r>
    </w:p>
    <w:p w14:paraId="775796A2" w14:textId="1784BAA8" w:rsidR="4899A157" w:rsidRDefault="4899A157" w:rsidP="4AFC7FAB">
      <w:pPr>
        <w:pStyle w:val="Paragraph"/>
        <w:numPr>
          <w:ilvl w:val="0"/>
          <w:numId w:val="9"/>
        </w:numPr>
        <w:spacing w:line="360" w:lineRule="auto"/>
        <w:rPr>
          <w:rFonts w:asciiTheme="minorHAnsi" w:eastAsiaTheme="minorEastAsia" w:hAnsiTheme="minorHAnsi" w:cstheme="minorBidi"/>
        </w:rPr>
      </w:pPr>
      <w:proofErr w:type="spellStart"/>
      <w:r w:rsidRPr="4AFC7FAB">
        <w:t>Recognise</w:t>
      </w:r>
      <w:proofErr w:type="spellEnd"/>
      <w:r w:rsidRPr="4AFC7FAB">
        <w:t xml:space="preserve"> that women with disability will bring valuable and unique skills.</w:t>
      </w:r>
    </w:p>
    <w:p w14:paraId="266CD6C5" w14:textId="3F4BEAA7" w:rsidR="4899A157" w:rsidRDefault="4899A157" w:rsidP="4AFC7FAB">
      <w:pPr>
        <w:pStyle w:val="Paragraph"/>
        <w:numPr>
          <w:ilvl w:val="0"/>
          <w:numId w:val="9"/>
        </w:numPr>
        <w:spacing w:line="360" w:lineRule="auto"/>
        <w:rPr>
          <w:rFonts w:asciiTheme="minorHAnsi" w:eastAsiaTheme="minorEastAsia" w:hAnsiTheme="minorHAnsi" w:cstheme="minorBidi"/>
        </w:rPr>
      </w:pPr>
      <w:r w:rsidRPr="4AFC7FAB">
        <w:t xml:space="preserve"> Provide targeted professional development, such as training to further the leadership</w:t>
      </w:r>
      <w:r w:rsidR="1FD07BD5" w:rsidRPr="4AFC7FAB">
        <w:t xml:space="preserve"> </w:t>
      </w:r>
      <w:r w:rsidRPr="4AFC7FAB">
        <w:t xml:space="preserve">potential, skills and knowledge of women with </w:t>
      </w:r>
      <w:r w:rsidRPr="4AFC7FAB">
        <w:lastRenderedPageBreak/>
        <w:t>disability in your workplace. You should</w:t>
      </w:r>
      <w:r w:rsidR="0B8676F5" w:rsidRPr="4AFC7FAB">
        <w:t xml:space="preserve"> </w:t>
      </w:r>
      <w:r w:rsidRPr="4AFC7FAB">
        <w:t>strive to understand the aspirations of these women and facilitate opportunities for</w:t>
      </w:r>
      <w:r w:rsidR="051751AE" w:rsidRPr="4AFC7FAB">
        <w:t xml:space="preserve"> </w:t>
      </w:r>
      <w:r w:rsidRPr="4AFC7FAB">
        <w:t>them to progress towards their goals.</w:t>
      </w:r>
    </w:p>
    <w:p w14:paraId="59A7AD45" w14:textId="68C4AA56" w:rsidR="4899A157" w:rsidRDefault="4899A157" w:rsidP="4AFC7FAB">
      <w:pPr>
        <w:pStyle w:val="Paragraph"/>
        <w:numPr>
          <w:ilvl w:val="0"/>
          <w:numId w:val="9"/>
        </w:numPr>
        <w:spacing w:line="360" w:lineRule="auto"/>
        <w:rPr>
          <w:rFonts w:asciiTheme="minorHAnsi" w:eastAsiaTheme="minorEastAsia" w:hAnsiTheme="minorHAnsi" w:cstheme="minorBidi"/>
        </w:rPr>
      </w:pPr>
      <w:r w:rsidRPr="4AFC7FAB">
        <w:t>Provide other pathways to leadership opportunities such as mentoring, networking,</w:t>
      </w:r>
      <w:r w:rsidR="47DEC1FD" w:rsidRPr="4AFC7FAB">
        <w:t xml:space="preserve"> </w:t>
      </w:r>
      <w:r w:rsidRPr="4AFC7FAB">
        <w:t>grant programs and internships.</w:t>
      </w:r>
    </w:p>
    <w:p w14:paraId="3F626908" w14:textId="38079AA9" w:rsidR="4899A157" w:rsidRDefault="4899A157" w:rsidP="4AFC7FAB">
      <w:pPr>
        <w:pStyle w:val="Paragraph"/>
        <w:numPr>
          <w:ilvl w:val="0"/>
          <w:numId w:val="9"/>
        </w:numPr>
        <w:spacing w:line="360" w:lineRule="auto"/>
        <w:rPr>
          <w:rFonts w:asciiTheme="minorHAnsi" w:eastAsiaTheme="minorEastAsia" w:hAnsiTheme="minorHAnsi" w:cstheme="minorBidi"/>
        </w:rPr>
      </w:pPr>
      <w:r w:rsidRPr="4AFC7FAB">
        <w:t>Celebrate and promote women with disability who are role-models and leaders</w:t>
      </w:r>
      <w:r w:rsidR="586BB509" w:rsidRPr="4AFC7FAB">
        <w:t xml:space="preserve"> </w:t>
      </w:r>
      <w:r w:rsidRPr="4AFC7FAB">
        <w:t>in your community.</w:t>
      </w:r>
    </w:p>
    <w:p w14:paraId="195CEA7D" w14:textId="482BF12E" w:rsidR="4899A157" w:rsidRDefault="4899A157" w:rsidP="4AFC7FAB">
      <w:pPr>
        <w:pStyle w:val="Paragraph"/>
        <w:numPr>
          <w:ilvl w:val="0"/>
          <w:numId w:val="9"/>
        </w:numPr>
        <w:spacing w:line="360" w:lineRule="auto"/>
        <w:rPr>
          <w:rFonts w:asciiTheme="minorHAnsi" w:eastAsiaTheme="minorEastAsia" w:hAnsiTheme="minorHAnsi" w:cstheme="minorBidi"/>
        </w:rPr>
      </w:pPr>
      <w:r w:rsidRPr="4AFC7FAB">
        <w:t>If you employ women with disability via quotas or other targeted recruitment strategies,</w:t>
      </w:r>
      <w:r w:rsidR="203A9811" w:rsidRPr="4AFC7FAB">
        <w:t xml:space="preserve"> </w:t>
      </w:r>
      <w:r w:rsidRPr="4AFC7FAB">
        <w:t>make sure they are not assigned to ’token’ positions. Women with disability desire, and</w:t>
      </w:r>
      <w:r w:rsidR="75F4F4C2" w:rsidRPr="4AFC7FAB">
        <w:t xml:space="preserve"> </w:t>
      </w:r>
      <w:r w:rsidRPr="4AFC7FAB">
        <w:t>should have, the same potential for meaningful engagement as others in leadership.</w:t>
      </w:r>
    </w:p>
    <w:p w14:paraId="13C4A190" w14:textId="597E646E" w:rsidR="4899A157" w:rsidRDefault="4899A157" w:rsidP="4AFC7FAB">
      <w:pPr>
        <w:pStyle w:val="Paragraph"/>
        <w:numPr>
          <w:ilvl w:val="0"/>
          <w:numId w:val="9"/>
        </w:numPr>
        <w:spacing w:line="360" w:lineRule="auto"/>
        <w:rPr>
          <w:rFonts w:asciiTheme="minorHAnsi" w:eastAsiaTheme="minorEastAsia" w:hAnsiTheme="minorHAnsi" w:cstheme="minorBidi"/>
        </w:rPr>
      </w:pPr>
      <w:r w:rsidRPr="4AFC7FAB">
        <w:t>Make sure you don’t give women with disability the diversity</w:t>
      </w:r>
      <w:r w:rsidR="3F7CD556" w:rsidRPr="4AFC7FAB">
        <w:t xml:space="preserve"> </w:t>
      </w:r>
      <w:r w:rsidRPr="4AFC7FAB">
        <w:t>and inclusion portfolio by default or make them a ’figurehead’</w:t>
      </w:r>
      <w:r w:rsidR="3A652C80" w:rsidRPr="4AFC7FAB">
        <w:t xml:space="preserve"> </w:t>
      </w:r>
      <w:r w:rsidRPr="4AFC7FAB">
        <w:t xml:space="preserve">for your </w:t>
      </w:r>
      <w:proofErr w:type="spellStart"/>
      <w:r w:rsidRPr="4AFC7FAB">
        <w:t>organisation’s</w:t>
      </w:r>
      <w:proofErr w:type="spellEnd"/>
      <w:r w:rsidRPr="4AFC7FAB">
        <w:t xml:space="preserve"> status as an affirmative employer.</w:t>
      </w:r>
    </w:p>
    <w:p w14:paraId="35837329" w14:textId="1D82D479" w:rsidR="4AFC7FAB" w:rsidRDefault="4AFC7FAB" w:rsidP="4AFC7FAB">
      <w:pPr>
        <w:pStyle w:val="Paragraph"/>
        <w:spacing w:line="360" w:lineRule="auto"/>
      </w:pPr>
    </w:p>
    <w:p w14:paraId="564FDEAE" w14:textId="1B0D28E0" w:rsidR="4899A157" w:rsidRDefault="4899A157" w:rsidP="4AFC7FAB">
      <w:pPr>
        <w:pStyle w:val="Paragraph"/>
        <w:spacing w:line="360" w:lineRule="auto"/>
      </w:pPr>
      <w:r w:rsidRPr="4AFC7FAB">
        <w:t>“Mentors are a great, you learn</w:t>
      </w:r>
      <w:r w:rsidR="7824CA53" w:rsidRPr="4AFC7FAB">
        <w:t xml:space="preserve"> </w:t>
      </w:r>
      <w:r w:rsidRPr="4AFC7FAB">
        <w:t>from them, from their personal</w:t>
      </w:r>
      <w:r w:rsidR="1C827C6A" w:rsidRPr="4AFC7FAB">
        <w:t xml:space="preserve"> </w:t>
      </w:r>
      <w:r w:rsidRPr="4AFC7FAB">
        <w:t>experience. If a deaf person wanted</w:t>
      </w:r>
      <w:r w:rsidR="33AE3FBF" w:rsidRPr="4AFC7FAB">
        <w:t xml:space="preserve"> </w:t>
      </w:r>
      <w:r w:rsidRPr="4AFC7FAB">
        <w:t>[a leadership] role, then having a</w:t>
      </w:r>
      <w:r w:rsidR="745CD9EC" w:rsidRPr="4AFC7FAB">
        <w:t xml:space="preserve"> </w:t>
      </w:r>
      <w:r w:rsidRPr="4AFC7FAB">
        <w:t>mentor is going to help them get</w:t>
      </w:r>
      <w:r w:rsidR="1C2E7755" w:rsidRPr="4AFC7FAB">
        <w:t xml:space="preserve"> </w:t>
      </w:r>
      <w:r w:rsidRPr="4AFC7FAB">
        <w:t>there. You’re going to be able to</w:t>
      </w:r>
      <w:r w:rsidR="3AADA285" w:rsidRPr="4AFC7FAB">
        <w:t xml:space="preserve"> </w:t>
      </w:r>
      <w:r w:rsidRPr="4AFC7FAB">
        <w:t>become like your mentor. You need</w:t>
      </w:r>
      <w:r w:rsidR="6141ADCF" w:rsidRPr="4AFC7FAB">
        <w:t xml:space="preserve"> </w:t>
      </w:r>
      <w:r w:rsidRPr="4AFC7FAB">
        <w:t xml:space="preserve">that within an </w:t>
      </w:r>
      <w:proofErr w:type="spellStart"/>
      <w:r w:rsidRPr="4AFC7FAB">
        <w:t>organisation</w:t>
      </w:r>
      <w:proofErr w:type="spellEnd"/>
      <w:r w:rsidRPr="4AFC7FAB">
        <w:t>.</w:t>
      </w:r>
      <w:r w:rsidR="7EC89619" w:rsidRPr="4AFC7FAB">
        <w:t>”</w:t>
      </w:r>
    </w:p>
    <w:p w14:paraId="31C18E14" w14:textId="0B9C28BF" w:rsidR="4AFC7FAB" w:rsidRDefault="4AFC7FAB">
      <w:r>
        <w:br w:type="page"/>
      </w:r>
    </w:p>
    <w:p w14:paraId="71B51883" w14:textId="32CD0327" w:rsidR="4C4A021E" w:rsidRDefault="4C4A021E" w:rsidP="4AFC7FAB">
      <w:pPr>
        <w:pStyle w:val="Paragraph"/>
        <w:spacing w:line="360" w:lineRule="auto"/>
      </w:pPr>
      <w:r w:rsidRPr="4AFC7FAB">
        <w:lastRenderedPageBreak/>
        <w:t xml:space="preserve">“Professional development is really important. We understand the statistics of how challenging it is to get women, people with disabilities, ethnic and all </w:t>
      </w:r>
      <w:proofErr w:type="gramStart"/>
      <w:r w:rsidRPr="4AFC7FAB">
        <w:t>minorities</w:t>
      </w:r>
      <w:proofErr w:type="gramEnd"/>
      <w:r w:rsidRPr="4AFC7FAB">
        <w:t xml:space="preserve"> groups, to step through the hoops. It is key to provide opportunity for development that really encourages self-confidence and self-empowerment so we can take that next step.”</w:t>
      </w:r>
    </w:p>
    <w:p w14:paraId="40200F1F" w14:textId="2A328153" w:rsidR="4AFC7FAB" w:rsidRDefault="4AFC7FAB">
      <w:r>
        <w:br w:type="page"/>
      </w:r>
    </w:p>
    <w:p w14:paraId="76F93C1B" w14:textId="61D502B6" w:rsidR="048850EC" w:rsidRDefault="048850EC" w:rsidP="4AFC7FAB">
      <w:pPr>
        <w:pStyle w:val="HeadingOne"/>
        <w:spacing w:line="360" w:lineRule="auto"/>
      </w:pPr>
      <w:r>
        <w:lastRenderedPageBreak/>
        <w:t>Appendix 6: Case study – Richmond Football Club</w:t>
      </w:r>
    </w:p>
    <w:p w14:paraId="009CFA24" w14:textId="5362AFD3" w:rsidR="048850EC" w:rsidRDefault="048850EC" w:rsidP="4AFC7FAB">
      <w:pPr>
        <w:pStyle w:val="HeadingTwo"/>
        <w:spacing w:line="360" w:lineRule="auto"/>
      </w:pPr>
      <w:r>
        <w:t xml:space="preserve">When </w:t>
      </w:r>
      <w:proofErr w:type="spellStart"/>
      <w:r>
        <w:t>Yasmina</w:t>
      </w:r>
      <w:proofErr w:type="spellEnd"/>
      <w:r>
        <w:t xml:space="preserve"> McGlone (Yas) approached the Richmond Football Club (Tigers) for support with her student placement, they were more than happy to accommodate.</w:t>
      </w:r>
    </w:p>
    <w:p w14:paraId="685522FE" w14:textId="1495BCB2" w:rsidR="4AFC7FAB" w:rsidRDefault="4AFC7FAB" w:rsidP="4AFC7FAB">
      <w:pPr>
        <w:pStyle w:val="Paragraph"/>
        <w:spacing w:line="360" w:lineRule="auto"/>
      </w:pPr>
    </w:p>
    <w:p w14:paraId="1D9A8227" w14:textId="737F6099" w:rsidR="048850EC" w:rsidRDefault="048850EC" w:rsidP="4AFC7FAB">
      <w:pPr>
        <w:pStyle w:val="Paragraph"/>
        <w:spacing w:line="360" w:lineRule="auto"/>
      </w:pPr>
      <w:r w:rsidRPr="4AFC7FAB">
        <w:t>Not only because Yas was well known at the club as the only female player in their wheelchair football team, but as Diversity &amp; Inclusion Coordinator Rana Hussain explains:</w:t>
      </w:r>
    </w:p>
    <w:p w14:paraId="2570F47B" w14:textId="4D89091C" w:rsidR="048850EC" w:rsidRDefault="048850EC" w:rsidP="4AFC7FAB">
      <w:pPr>
        <w:pStyle w:val="Paragraph"/>
        <w:spacing w:line="360" w:lineRule="auto"/>
      </w:pPr>
      <w:r w:rsidRPr="4AFC7FAB">
        <w:t xml:space="preserve">“For us it was really important to have someone like Yas around because up until that point we hadn’t really had staff members who had a </w:t>
      </w:r>
      <w:proofErr w:type="gramStart"/>
      <w:r w:rsidRPr="4AFC7FAB">
        <w:t>disability, and</w:t>
      </w:r>
      <w:proofErr w:type="gramEnd"/>
      <w:r w:rsidRPr="4AFC7FAB">
        <w:t xml:space="preserve"> seeing as we were starting to work more in that space it seemed an important decision to have somebody who could give us the lived experience, and another lens over the work we’re doing.”</w:t>
      </w:r>
    </w:p>
    <w:p w14:paraId="44EA5832" w14:textId="1D911692" w:rsidR="048850EC" w:rsidRDefault="048850EC" w:rsidP="4AFC7FAB">
      <w:pPr>
        <w:pStyle w:val="Paragraph"/>
        <w:spacing w:line="360" w:lineRule="auto"/>
      </w:pPr>
      <w:proofErr w:type="spellStart"/>
      <w:r w:rsidRPr="4AFC7FAB">
        <w:t>Yas’</w:t>
      </w:r>
      <w:proofErr w:type="spellEnd"/>
      <w:r w:rsidRPr="4AFC7FAB">
        <w:t xml:space="preserve"> skills shone through during her placement. As a result, the Tigers offered Yas a casual employment role to fit in with her other employment </w:t>
      </w:r>
      <w:r w:rsidRPr="4AFC7FAB">
        <w:lastRenderedPageBreak/>
        <w:t>role in the community sector. When asked what skill sets Yas possessed which were attractive to the club, Rana was</w:t>
      </w:r>
      <w:r w:rsidR="3A8D6BE0" w:rsidRPr="4AFC7FAB">
        <w:t xml:space="preserve"> </w:t>
      </w:r>
      <w:r w:rsidRPr="4AFC7FAB">
        <w:t>quick to point them out.</w:t>
      </w:r>
    </w:p>
    <w:p w14:paraId="4AEE472F" w14:textId="0F6D34AB" w:rsidR="048850EC" w:rsidRDefault="048850EC" w:rsidP="4AFC7FAB">
      <w:pPr>
        <w:pStyle w:val="Paragraph"/>
        <w:spacing w:line="360" w:lineRule="auto"/>
      </w:pPr>
      <w:r w:rsidRPr="4AFC7FAB">
        <w:t xml:space="preserve">“She’s a go getter! I hate that </w:t>
      </w:r>
      <w:proofErr w:type="gramStart"/>
      <w:r w:rsidRPr="4AFC7FAB">
        <w:t>phrase</w:t>
      </w:r>
      <w:proofErr w:type="gramEnd"/>
      <w:r w:rsidRPr="4AFC7FAB">
        <w:t xml:space="preserve"> but I don’t know how else to describe her. She has</w:t>
      </w:r>
      <w:r w:rsidR="5CB87B7D" w:rsidRPr="4AFC7FAB">
        <w:t xml:space="preserve"> </w:t>
      </w:r>
      <w:r w:rsidRPr="4AFC7FAB">
        <w:t>initiative, gets things done and fits in… she’s a great support for me.”</w:t>
      </w:r>
    </w:p>
    <w:p w14:paraId="1995449E" w14:textId="5ECC7D66" w:rsidR="048850EC" w:rsidRDefault="048850EC" w:rsidP="4AFC7FAB">
      <w:pPr>
        <w:pStyle w:val="Paragraph"/>
        <w:spacing w:line="360" w:lineRule="auto"/>
      </w:pPr>
      <w:r w:rsidRPr="4AFC7FAB">
        <w:t xml:space="preserve">While </w:t>
      </w:r>
      <w:proofErr w:type="spellStart"/>
      <w:r w:rsidRPr="4AFC7FAB">
        <w:t>Yas’</w:t>
      </w:r>
      <w:proofErr w:type="spellEnd"/>
      <w:r w:rsidRPr="4AFC7FAB">
        <w:t xml:space="preserve"> disability did not require any physical adjustments to the office environment,</w:t>
      </w:r>
      <w:r w:rsidR="28620CF8" w:rsidRPr="4AFC7FAB">
        <w:t xml:space="preserve"> </w:t>
      </w:r>
      <w:r w:rsidRPr="4AFC7FAB">
        <w:t>open communication between her and Rana made sure any role adjustments were made</w:t>
      </w:r>
      <w:r w:rsidR="5C89290C" w:rsidRPr="4AFC7FAB">
        <w:t xml:space="preserve"> </w:t>
      </w:r>
      <w:r w:rsidRPr="4AFC7FAB">
        <w:t xml:space="preserve">as </w:t>
      </w:r>
      <w:proofErr w:type="gramStart"/>
      <w:r w:rsidRPr="4AFC7FAB">
        <w:t>required;</w:t>
      </w:r>
      <w:proofErr w:type="gramEnd"/>
      <w:r w:rsidRPr="4AFC7FAB">
        <w:t xml:space="preserve"> such as emailing new clients rather than phoning them. This approach helped</w:t>
      </w:r>
      <w:r w:rsidR="121BB628" w:rsidRPr="4AFC7FAB">
        <w:t xml:space="preserve"> </w:t>
      </w:r>
      <w:r w:rsidRPr="4AFC7FAB">
        <w:t xml:space="preserve">Yas feel more welcome and included within the </w:t>
      </w:r>
      <w:proofErr w:type="spellStart"/>
      <w:r w:rsidRPr="4AFC7FAB">
        <w:t>organisation</w:t>
      </w:r>
      <w:proofErr w:type="spellEnd"/>
      <w:r w:rsidRPr="4AFC7FAB">
        <w:t>.</w:t>
      </w:r>
    </w:p>
    <w:p w14:paraId="295069AB" w14:textId="51F0054E" w:rsidR="048850EC" w:rsidRDefault="048850EC" w:rsidP="4AFC7FAB">
      <w:pPr>
        <w:pStyle w:val="Paragraph"/>
        <w:spacing w:line="360" w:lineRule="auto"/>
      </w:pPr>
      <w:r w:rsidRPr="4AFC7FAB">
        <w:t xml:space="preserve">To expand </w:t>
      </w:r>
      <w:proofErr w:type="spellStart"/>
      <w:r w:rsidRPr="4AFC7FAB">
        <w:t>Yas’</w:t>
      </w:r>
      <w:proofErr w:type="spellEnd"/>
      <w:r w:rsidRPr="4AFC7FAB">
        <w:t xml:space="preserve"> career development, the Tigers encouraged her to attend meetings with</w:t>
      </w:r>
      <w:r w:rsidR="2EF1706E" w:rsidRPr="4AFC7FAB">
        <w:t xml:space="preserve"> </w:t>
      </w:r>
      <w:r w:rsidRPr="4AFC7FAB">
        <w:t>Rana in order to gain exposure to a broader range of operational tasks and expand her</w:t>
      </w:r>
      <w:r w:rsidR="072881D5" w:rsidRPr="4AFC7FAB">
        <w:t xml:space="preserve"> </w:t>
      </w:r>
      <w:r w:rsidRPr="4AFC7FAB">
        <w:t>networks. In addition, the Tigers supported Yas in gaining external roles including being</w:t>
      </w:r>
      <w:r w:rsidR="11B5BEA7" w:rsidRPr="4AFC7FAB">
        <w:t xml:space="preserve"> </w:t>
      </w:r>
      <w:r w:rsidRPr="4AFC7FAB">
        <w:t>involved in the development of a local government Diversity and Inclusion Action Plan</w:t>
      </w:r>
      <w:r w:rsidR="5393C8AA" w:rsidRPr="4AFC7FAB">
        <w:t xml:space="preserve"> </w:t>
      </w:r>
      <w:r w:rsidRPr="4AFC7FAB">
        <w:t>and the AFL’s Disability Action Plan.</w:t>
      </w:r>
    </w:p>
    <w:p w14:paraId="66F3F95E" w14:textId="7575CB1E" w:rsidR="048850EC" w:rsidRDefault="048850EC" w:rsidP="4AFC7FAB">
      <w:pPr>
        <w:pStyle w:val="Paragraph"/>
        <w:spacing w:line="360" w:lineRule="auto"/>
      </w:pPr>
      <w:r w:rsidRPr="4AFC7FAB">
        <w:t>The benefits the club has gained from employing Yas are wide-ranging. Aside from her</w:t>
      </w:r>
      <w:r w:rsidR="511DE1E9" w:rsidRPr="4AFC7FAB">
        <w:t xml:space="preserve"> </w:t>
      </w:r>
      <w:r w:rsidRPr="4AFC7FAB">
        <w:t>day-to-day tasks, Yas advised the club on their internal Diversity and Inclusion Action</w:t>
      </w:r>
      <w:r w:rsidR="7B6B84EA" w:rsidRPr="4AFC7FAB">
        <w:t xml:space="preserve"> </w:t>
      </w:r>
      <w:r w:rsidRPr="4AFC7FAB">
        <w:t>Plan that has been instrumental in bringing the perspective of people with disability into</w:t>
      </w:r>
      <w:r w:rsidR="49767247" w:rsidRPr="4AFC7FAB">
        <w:t xml:space="preserve"> </w:t>
      </w:r>
      <w:r w:rsidRPr="4AFC7FAB">
        <w:t xml:space="preserve">the </w:t>
      </w:r>
      <w:proofErr w:type="spellStart"/>
      <w:r w:rsidRPr="4AFC7FAB">
        <w:t>organisation</w:t>
      </w:r>
      <w:proofErr w:type="spellEnd"/>
      <w:r w:rsidRPr="4AFC7FAB">
        <w:t xml:space="preserve"> and has been the connection between the wheelchair team and the club.</w:t>
      </w:r>
      <w:r w:rsidR="1EF8A6EE" w:rsidRPr="4AFC7FAB">
        <w:t xml:space="preserve"> </w:t>
      </w:r>
      <w:r w:rsidRPr="4AFC7FAB">
        <w:t xml:space="preserve">Yas also led the </w:t>
      </w:r>
      <w:r w:rsidRPr="4AFC7FAB">
        <w:lastRenderedPageBreak/>
        <w:t>pilot program with children with disability in the Tigers annual kid’s clinic</w:t>
      </w:r>
      <w:r w:rsidR="666F702E" w:rsidRPr="4AFC7FAB">
        <w:t xml:space="preserve"> </w:t>
      </w:r>
      <w:r w:rsidRPr="4AFC7FAB">
        <w:t>which according to Rana was a huge success.</w:t>
      </w:r>
    </w:p>
    <w:p w14:paraId="0A5B4B68" w14:textId="68546CD7" w:rsidR="048850EC" w:rsidRDefault="048850EC" w:rsidP="4AFC7FAB">
      <w:pPr>
        <w:pStyle w:val="Paragraph"/>
        <w:spacing w:line="360" w:lineRule="auto"/>
      </w:pPr>
      <w:r w:rsidRPr="4AFC7FAB">
        <w:t>“The openness and the communication, and I think as well,</w:t>
      </w:r>
      <w:r w:rsidR="704D4C86" w:rsidRPr="4AFC7FAB">
        <w:t xml:space="preserve"> </w:t>
      </w:r>
      <w:r w:rsidRPr="4AFC7FAB">
        <w:t>they weren’t trying to get me to fit into a specific role.</w:t>
      </w:r>
      <w:r w:rsidR="421CD47A" w:rsidRPr="4AFC7FAB">
        <w:t xml:space="preserve"> </w:t>
      </w:r>
      <w:r w:rsidRPr="4AFC7FAB">
        <w:t>They really wanted it to be a role that would fit and suit</w:t>
      </w:r>
      <w:r w:rsidR="3D093629" w:rsidRPr="4AFC7FAB">
        <w:t xml:space="preserve"> </w:t>
      </w:r>
      <w:r w:rsidRPr="4AFC7FAB">
        <w:t>me as well. They could see that I could contribute.</w:t>
      </w:r>
      <w:r w:rsidR="3BB70901" w:rsidRPr="4AFC7FAB">
        <w:t>”</w:t>
      </w:r>
    </w:p>
    <w:p w14:paraId="7B8A48D1" w14:textId="5BC31256" w:rsidR="4AFC7FAB" w:rsidRDefault="4AFC7FAB" w:rsidP="4AFC7FAB">
      <w:pPr>
        <w:pStyle w:val="Paragraph"/>
        <w:spacing w:line="360" w:lineRule="auto"/>
      </w:pPr>
    </w:p>
    <w:p w14:paraId="646B7DEC" w14:textId="01A2DB09" w:rsidR="4AFC7FAB" w:rsidRDefault="4AFC7FAB">
      <w:r>
        <w:br w:type="page"/>
      </w:r>
    </w:p>
    <w:p w14:paraId="22212B9F" w14:textId="4A342A4B" w:rsidR="5ABDF783" w:rsidRDefault="5ABDF783" w:rsidP="4AFC7FAB">
      <w:pPr>
        <w:pStyle w:val="HeadingOne"/>
        <w:spacing w:line="360" w:lineRule="auto"/>
      </w:pPr>
      <w:r>
        <w:lastRenderedPageBreak/>
        <w:t>Appendix 6: Case study – Richmond Football Club</w:t>
      </w:r>
    </w:p>
    <w:p w14:paraId="36BE7C81" w14:textId="355A6E08" w:rsidR="5ABDF783" w:rsidRDefault="5ABDF783" w:rsidP="4AFC7FAB">
      <w:pPr>
        <w:pStyle w:val="HeadingTwo"/>
        <w:spacing w:line="360" w:lineRule="auto"/>
      </w:pPr>
      <w:r>
        <w:t>(continued)</w:t>
      </w:r>
    </w:p>
    <w:p w14:paraId="46E38ADF" w14:textId="70EEC84B" w:rsidR="4AFC7FAB" w:rsidRDefault="4AFC7FAB" w:rsidP="4AFC7FAB">
      <w:pPr>
        <w:pStyle w:val="Paragraph"/>
        <w:spacing w:line="360" w:lineRule="auto"/>
      </w:pPr>
    </w:p>
    <w:p w14:paraId="21901CCB" w14:textId="11C7A9D3" w:rsidR="5ABDF783" w:rsidRDefault="5ABDF783" w:rsidP="4AFC7FAB">
      <w:pPr>
        <w:pStyle w:val="Paragraph"/>
        <w:spacing w:line="360" w:lineRule="auto"/>
      </w:pPr>
      <w:r w:rsidRPr="4AFC7FAB">
        <w:t>“…the way she engaged with the community…I think if any one of us would have done that it would have been a very different type of engagement, and I don’t know if it would have been as successful. I think because the families turned up and met Yas they felt the genuineness of it. And some of those kids had seen Yas play footy in the wheelchair team.”</w:t>
      </w:r>
    </w:p>
    <w:p w14:paraId="5C221C66" w14:textId="511F4F5A" w:rsidR="5ABDF783" w:rsidRDefault="5ABDF783" w:rsidP="4AFC7FAB">
      <w:pPr>
        <w:pStyle w:val="Paragraph"/>
        <w:spacing w:line="360" w:lineRule="auto"/>
      </w:pPr>
      <w:r w:rsidRPr="4AFC7FAB">
        <w:t>Rana also points out that having Yas as an employee has resulted in staff being more</w:t>
      </w:r>
      <w:r w:rsidR="31F4D201" w:rsidRPr="4AFC7FAB">
        <w:t xml:space="preserve"> </w:t>
      </w:r>
      <w:r w:rsidRPr="4AFC7FAB">
        <w:t>engaged with people with disability in the community and staff now volunteer for</w:t>
      </w:r>
      <w:r w:rsidR="3C2A449B" w:rsidRPr="4AFC7FAB">
        <w:t xml:space="preserve"> </w:t>
      </w:r>
      <w:r w:rsidRPr="4AFC7FAB">
        <w:t>disability training and programs.</w:t>
      </w:r>
    </w:p>
    <w:p w14:paraId="0B444A19" w14:textId="6D6E3A0A" w:rsidR="5ABDF783" w:rsidRDefault="5ABDF783" w:rsidP="4AFC7FAB">
      <w:pPr>
        <w:pStyle w:val="Paragraph"/>
        <w:spacing w:line="360" w:lineRule="auto"/>
      </w:pPr>
      <w:r w:rsidRPr="4AFC7FAB">
        <w:t>To attract and retain women with disability in sport, Rana and Yas say it is important</w:t>
      </w:r>
      <w:r w:rsidR="5044A7E2" w:rsidRPr="4AFC7FAB">
        <w:t xml:space="preserve"> </w:t>
      </w:r>
      <w:r w:rsidRPr="4AFC7FAB">
        <w:t xml:space="preserve">for </w:t>
      </w:r>
      <w:proofErr w:type="spellStart"/>
      <w:r w:rsidRPr="4AFC7FAB">
        <w:t>organisations</w:t>
      </w:r>
      <w:proofErr w:type="spellEnd"/>
      <w:r w:rsidRPr="4AFC7FAB">
        <w:t xml:space="preserve"> to be open to volunteer and placement opportunities. While it can be</w:t>
      </w:r>
      <w:r w:rsidR="0A639127" w:rsidRPr="4AFC7FAB">
        <w:t xml:space="preserve"> </w:t>
      </w:r>
      <w:r w:rsidRPr="4AFC7FAB">
        <w:t xml:space="preserve">a fearful experience for some </w:t>
      </w:r>
      <w:proofErr w:type="spellStart"/>
      <w:r w:rsidRPr="4AFC7FAB">
        <w:t>organisations</w:t>
      </w:r>
      <w:proofErr w:type="spellEnd"/>
      <w:r w:rsidRPr="4AFC7FAB">
        <w:t xml:space="preserve"> because it is new and unknown, being open</w:t>
      </w:r>
      <w:r w:rsidR="65DD971E" w:rsidRPr="4AFC7FAB">
        <w:t xml:space="preserve"> </w:t>
      </w:r>
      <w:r w:rsidRPr="4AFC7FAB">
        <w:t xml:space="preserve">about that fear and allowing the volunteer to help </w:t>
      </w:r>
      <w:proofErr w:type="gramStart"/>
      <w:r w:rsidRPr="4AFC7FAB">
        <w:t>make adjustments</w:t>
      </w:r>
      <w:proofErr w:type="gramEnd"/>
      <w:r w:rsidRPr="4AFC7FAB">
        <w:t xml:space="preserve"> and learn as you go,</w:t>
      </w:r>
      <w:r w:rsidR="0CC3F99F" w:rsidRPr="4AFC7FAB">
        <w:t xml:space="preserve"> </w:t>
      </w:r>
      <w:r w:rsidRPr="4AFC7FAB">
        <w:t>will create a more tailored and suitable environment.</w:t>
      </w:r>
    </w:p>
    <w:p w14:paraId="4765938E" w14:textId="667FD095" w:rsidR="5ABDF783" w:rsidRDefault="5ABDF783" w:rsidP="4AFC7FAB">
      <w:pPr>
        <w:pStyle w:val="Paragraph"/>
        <w:spacing w:line="360" w:lineRule="auto"/>
      </w:pPr>
      <w:r w:rsidRPr="4AFC7FAB">
        <w:t>Creating voluntary opportunities for women with disability is an ideal way for both parties</w:t>
      </w:r>
      <w:r w:rsidR="5AD4A4DC" w:rsidRPr="4AFC7FAB">
        <w:t xml:space="preserve"> </w:t>
      </w:r>
      <w:r w:rsidRPr="4AFC7FAB">
        <w:t xml:space="preserve">to test things out, and through communication, shape the </w:t>
      </w:r>
      <w:r w:rsidRPr="4AFC7FAB">
        <w:lastRenderedPageBreak/>
        <w:t>role and the environment to</w:t>
      </w:r>
      <w:r w:rsidR="120C9039" w:rsidRPr="4AFC7FAB">
        <w:t xml:space="preserve"> </w:t>
      </w:r>
      <w:r w:rsidRPr="4AFC7FAB">
        <w:t>best fit. And as Yas points out, this approach will empower the volunteer, knowing that</w:t>
      </w:r>
      <w:r w:rsidR="023E9FA7" w:rsidRPr="4AFC7FAB">
        <w:t xml:space="preserve"> </w:t>
      </w:r>
      <w:r w:rsidRPr="4AFC7FAB">
        <w:t xml:space="preserve">they can provide guidance and input that is helping the </w:t>
      </w:r>
      <w:proofErr w:type="spellStart"/>
      <w:r w:rsidRPr="4AFC7FAB">
        <w:t>organisation</w:t>
      </w:r>
      <w:proofErr w:type="spellEnd"/>
      <w:r w:rsidRPr="4AFC7FAB">
        <w:t>.</w:t>
      </w:r>
    </w:p>
    <w:p w14:paraId="15DF3A5C" w14:textId="53A37CE8" w:rsidR="5ABDF783" w:rsidRDefault="5ABDF783" w:rsidP="4AFC7FAB">
      <w:pPr>
        <w:pStyle w:val="Paragraph"/>
        <w:spacing w:line="360" w:lineRule="auto"/>
      </w:pPr>
      <w:r w:rsidRPr="4AFC7FAB">
        <w:t>Rana adds that even if a volunteer opportunity does not lead to employment, the</w:t>
      </w:r>
      <w:r w:rsidR="767C1B74" w:rsidRPr="4AFC7FAB">
        <w:t xml:space="preserve"> </w:t>
      </w:r>
      <w:r w:rsidRPr="4AFC7FAB">
        <w:t xml:space="preserve">woman at least has the experience to add to her CV. In addition, the </w:t>
      </w:r>
      <w:proofErr w:type="spellStart"/>
      <w:r w:rsidRPr="4AFC7FAB">
        <w:t>organisation</w:t>
      </w:r>
      <w:proofErr w:type="spellEnd"/>
      <w:r w:rsidRPr="4AFC7FAB">
        <w:t xml:space="preserve"> gets to</w:t>
      </w:r>
      <w:r w:rsidR="6BC9C14A" w:rsidRPr="4AFC7FAB">
        <w:t xml:space="preserve"> </w:t>
      </w:r>
      <w:r w:rsidRPr="4AFC7FAB">
        <w:t>experience working with a woman with disability and in turn learns from that experience.</w:t>
      </w:r>
    </w:p>
    <w:p w14:paraId="260D33F0" w14:textId="6F146DA3" w:rsidR="5ABDF783" w:rsidRDefault="5ABDF783" w:rsidP="4AFC7FAB">
      <w:pPr>
        <w:pStyle w:val="Paragraph"/>
        <w:spacing w:line="360" w:lineRule="auto"/>
      </w:pPr>
      <w:r w:rsidRPr="4AFC7FAB">
        <w:t>During a voluntary experience, Yas recommends providing the opportunity to shadow</w:t>
      </w:r>
      <w:r w:rsidR="30253C83" w:rsidRPr="4AFC7FAB">
        <w:t xml:space="preserve"> </w:t>
      </w:r>
      <w:r w:rsidRPr="4AFC7FAB">
        <w:t>someone in a specific role that the volunteer is interested in pursuing in order to identify</w:t>
      </w:r>
      <w:r w:rsidR="5D83C634" w:rsidRPr="4AFC7FAB">
        <w:t xml:space="preserve"> </w:t>
      </w:r>
      <w:r w:rsidRPr="4AFC7FAB">
        <w:t>if it that role is right for her.</w:t>
      </w:r>
    </w:p>
    <w:p w14:paraId="53717894" w14:textId="02F387CE" w:rsidR="5ABDF783" w:rsidRDefault="5ABDF783" w:rsidP="4AFC7FAB">
      <w:pPr>
        <w:pStyle w:val="Paragraph"/>
        <w:spacing w:line="360" w:lineRule="auto"/>
      </w:pPr>
      <w:r w:rsidRPr="4AFC7FAB">
        <w:t>“Most of my jobs I’ve started as a volunteer. I do like to have that period where I can get</w:t>
      </w:r>
      <w:r w:rsidR="64014822" w:rsidRPr="4AFC7FAB">
        <w:t xml:space="preserve"> </w:t>
      </w:r>
      <w:r w:rsidRPr="4AFC7FAB">
        <w:t>to find my feet and get comfortable with people. Once I know the people, I know that I can</w:t>
      </w:r>
      <w:r w:rsidR="3690F747" w:rsidRPr="4AFC7FAB">
        <w:t xml:space="preserve"> </w:t>
      </w:r>
      <w:r w:rsidRPr="4AFC7FAB">
        <w:t xml:space="preserve">speak to them and be open. </w:t>
      </w:r>
      <w:proofErr w:type="gramStart"/>
      <w:r w:rsidRPr="4AFC7FAB">
        <w:t>So</w:t>
      </w:r>
      <w:proofErr w:type="gramEnd"/>
      <w:r w:rsidRPr="4AFC7FAB">
        <w:t xml:space="preserve"> if I have any issues, I feel more comfortable sharing them.”</w:t>
      </w:r>
    </w:p>
    <w:p w14:paraId="4E0ACDDE" w14:textId="73EFE594" w:rsidR="5ABDF783" w:rsidRDefault="5ABDF783" w:rsidP="4AFC7FAB">
      <w:pPr>
        <w:pStyle w:val="Paragraph"/>
        <w:spacing w:line="360" w:lineRule="auto"/>
      </w:pPr>
      <w:r w:rsidRPr="4AFC7FAB">
        <w:t xml:space="preserve">Yas also recommends the </w:t>
      </w:r>
      <w:proofErr w:type="spellStart"/>
      <w:r w:rsidRPr="4AFC7FAB">
        <w:t>organisation</w:t>
      </w:r>
      <w:proofErr w:type="spellEnd"/>
      <w:r w:rsidRPr="4AFC7FAB">
        <w:t xml:space="preserve"> provides programs which can build the confidence</w:t>
      </w:r>
      <w:r w:rsidR="551B3E5C" w:rsidRPr="4AFC7FAB">
        <w:t xml:space="preserve"> </w:t>
      </w:r>
      <w:r w:rsidRPr="4AFC7FAB">
        <w:t>of the woman. To allow a woman with disability to identify her skills and strengths helps</w:t>
      </w:r>
      <w:r w:rsidR="4FD5B9BC" w:rsidRPr="4AFC7FAB">
        <w:t xml:space="preserve"> </w:t>
      </w:r>
      <w:r w:rsidRPr="4AFC7FAB">
        <w:t>her to understand what she can offer. It builds her confidence which in turn will enable</w:t>
      </w:r>
      <w:r w:rsidR="32456A6C" w:rsidRPr="4AFC7FAB">
        <w:t xml:space="preserve"> </w:t>
      </w:r>
      <w:r w:rsidRPr="4AFC7FAB">
        <w:t>more career opportunities to arise.</w:t>
      </w:r>
    </w:p>
    <w:p w14:paraId="509EB7EC" w14:textId="1AA66A99" w:rsidR="5ABDF783" w:rsidRDefault="005D1314" w:rsidP="4AFC7FAB">
      <w:pPr>
        <w:pStyle w:val="Paragraph"/>
        <w:spacing w:line="360" w:lineRule="auto"/>
      </w:pPr>
      <w:hyperlink r:id="rId35">
        <w:r w:rsidR="5ABDF783" w:rsidRPr="4AFC7FAB">
          <w:rPr>
            <w:rStyle w:val="Hyperlink"/>
          </w:rPr>
          <w:t>https://www.richmondfc.com.au/video/257083/tigers-in-community-yasmina-mcglone?videoId=257083&amp;modal=true&amp;type=video&amp;publishFrom=1545692400001</w:t>
        </w:r>
      </w:hyperlink>
    </w:p>
    <w:p w14:paraId="7EA0AC53" w14:textId="6DB3DEC9" w:rsidR="4AFC7FAB" w:rsidRDefault="4AFC7FAB">
      <w:r>
        <w:br w:type="page"/>
      </w:r>
    </w:p>
    <w:p w14:paraId="4CB36DDC" w14:textId="621016F5" w:rsidR="43A32F25" w:rsidRDefault="43A32F25" w:rsidP="4AFC7FAB">
      <w:pPr>
        <w:pStyle w:val="Paragraph"/>
        <w:spacing w:line="360" w:lineRule="auto"/>
      </w:pPr>
      <w:r w:rsidRPr="4AFC7FAB">
        <w:lastRenderedPageBreak/>
        <w:t xml:space="preserve">“For us it was really important to have someone like Yas around because up until that point we hadn’t really had staff members who had a </w:t>
      </w:r>
      <w:proofErr w:type="gramStart"/>
      <w:r w:rsidRPr="4AFC7FAB">
        <w:t>disability, and</w:t>
      </w:r>
      <w:proofErr w:type="gramEnd"/>
      <w:r w:rsidRPr="4AFC7FAB">
        <w:t xml:space="preserve"> seeing as we were starting to work more in that space it seemed an important decision to have somebody who could give us a lived experience, and another lens over the work we’re doing.”</w:t>
      </w:r>
    </w:p>
    <w:p w14:paraId="3C6AF8BA" w14:textId="0E51A25C" w:rsidR="43A32F25" w:rsidRDefault="43A32F25" w:rsidP="4AFC7FAB">
      <w:pPr>
        <w:pStyle w:val="Paragraph"/>
        <w:numPr>
          <w:ilvl w:val="0"/>
          <w:numId w:val="8"/>
        </w:numPr>
        <w:spacing w:line="360" w:lineRule="auto"/>
        <w:rPr>
          <w:rFonts w:asciiTheme="minorHAnsi" w:eastAsiaTheme="minorEastAsia" w:hAnsiTheme="minorHAnsi" w:cstheme="minorBidi"/>
        </w:rPr>
      </w:pPr>
      <w:r w:rsidRPr="4AFC7FAB">
        <w:t>Rana Hussain, Diversity &amp; Inclusion Coordinator, Richmond Football Club</w:t>
      </w:r>
    </w:p>
    <w:p w14:paraId="24B00BD0" w14:textId="07884918" w:rsidR="4AFC7FAB" w:rsidRDefault="4AFC7FAB">
      <w:r>
        <w:br w:type="page"/>
      </w:r>
    </w:p>
    <w:p w14:paraId="11EAAD2E" w14:textId="1E2E9B68" w:rsidR="4A09C589" w:rsidRDefault="4A09C589" w:rsidP="4AFC7FAB">
      <w:pPr>
        <w:pStyle w:val="HeadingOne"/>
        <w:spacing w:line="360" w:lineRule="auto"/>
      </w:pPr>
      <w:r>
        <w:lastRenderedPageBreak/>
        <w:t>Our commitment</w:t>
      </w:r>
    </w:p>
    <w:p w14:paraId="7A5BF068" w14:textId="5197F6F9" w:rsidR="4AFC7FAB" w:rsidRDefault="4AFC7FAB" w:rsidP="4AFC7FAB">
      <w:pPr>
        <w:pStyle w:val="Paragraph"/>
        <w:spacing w:line="360" w:lineRule="auto"/>
      </w:pPr>
    </w:p>
    <w:p w14:paraId="7D10EC06" w14:textId="2E901635" w:rsidR="4A09C589" w:rsidRDefault="4A09C589" w:rsidP="4AFC7FAB">
      <w:pPr>
        <w:pStyle w:val="Paragraph"/>
        <w:spacing w:line="360" w:lineRule="auto"/>
      </w:pPr>
      <w:r w:rsidRPr="4AFC7FAB">
        <w:t>Disability Sport &amp; Recreation is committed to a Victoria where all people with disability can choose and access any sport or active recreation they want to engage with. We’re equally committed to leading a movement for change with a stronger voice for people with disability to support these outcomes.</w:t>
      </w:r>
    </w:p>
    <w:p w14:paraId="301C6E1E" w14:textId="151F0D73" w:rsidR="4AFC7FAB" w:rsidRDefault="4AFC7FAB" w:rsidP="4AFC7FAB">
      <w:pPr>
        <w:pStyle w:val="Paragraph"/>
        <w:spacing w:line="360" w:lineRule="auto"/>
      </w:pPr>
    </w:p>
    <w:p w14:paraId="075B412A" w14:textId="26301D87" w:rsidR="4A09C589" w:rsidRDefault="4A09C589" w:rsidP="4AFC7FAB">
      <w:pPr>
        <w:pStyle w:val="Paragraph"/>
        <w:spacing w:line="360" w:lineRule="auto"/>
      </w:pPr>
      <w:r w:rsidRPr="4AFC7FAB">
        <w:t>An enhanced involvement of people with disability in leadership and employment positions within the sport and recreation sector as a result of this guide is crucial to support new approaches internally within these environments so that true change can be nurtured and progressed.</w:t>
      </w:r>
    </w:p>
    <w:p w14:paraId="1349B44D" w14:textId="36455826" w:rsidR="4AFC7FAB" w:rsidRDefault="4AFC7FAB" w:rsidP="4AFC7FAB">
      <w:pPr>
        <w:pStyle w:val="Paragraph"/>
        <w:spacing w:line="360" w:lineRule="auto"/>
      </w:pPr>
    </w:p>
    <w:p w14:paraId="642DB9B3" w14:textId="68FEE5BC" w:rsidR="4AFC7FAB" w:rsidRDefault="4AFC7FAB">
      <w:r>
        <w:br w:type="page"/>
      </w:r>
    </w:p>
    <w:p w14:paraId="1F82B05E" w14:textId="3C7A134E" w:rsidR="619A86EF" w:rsidRDefault="619A86EF" w:rsidP="4AFC7FAB">
      <w:pPr>
        <w:pStyle w:val="HeadingOne"/>
        <w:spacing w:line="360" w:lineRule="auto"/>
      </w:pPr>
      <w:r>
        <w:lastRenderedPageBreak/>
        <w:t>Resources</w:t>
      </w:r>
    </w:p>
    <w:p w14:paraId="6F00CD61" w14:textId="20D78B68" w:rsidR="4AFC7FAB" w:rsidRDefault="4AFC7FAB" w:rsidP="4AFC7FAB">
      <w:pPr>
        <w:pStyle w:val="Headingthree"/>
        <w:spacing w:line="360" w:lineRule="auto"/>
      </w:pPr>
    </w:p>
    <w:p w14:paraId="0A1CD2DC" w14:textId="7D111AA4" w:rsidR="619A86EF" w:rsidRDefault="005D1314" w:rsidP="4AFC7FAB">
      <w:pPr>
        <w:pStyle w:val="Headingthree"/>
        <w:spacing w:line="360" w:lineRule="auto"/>
      </w:pPr>
      <w:hyperlink r:id="rId36">
        <w:r w:rsidR="619A86EF" w:rsidRPr="4AFC7FAB">
          <w:rPr>
            <w:rStyle w:val="Hyperlink"/>
          </w:rPr>
          <w:t>Voice at The Table (Self-Advocacy Resource Unit)</w:t>
        </w:r>
      </w:hyperlink>
    </w:p>
    <w:p w14:paraId="3CFD808F" w14:textId="1765E0BA" w:rsidR="619A86EF" w:rsidRDefault="619A86EF" w:rsidP="4AFC7FAB">
      <w:pPr>
        <w:pStyle w:val="Paragraph"/>
        <w:spacing w:line="360" w:lineRule="auto"/>
      </w:pPr>
      <w:r w:rsidRPr="4AFC7FAB">
        <w:t xml:space="preserve">This project aims to increase the number of people with cognitive disabilities sitting on boards, committees and advisory groups within </w:t>
      </w:r>
      <w:r w:rsidRPr="4AFC7FAB">
        <w:lastRenderedPageBreak/>
        <w:t xml:space="preserve">government, service providers, community and mainstream </w:t>
      </w:r>
      <w:proofErr w:type="spellStart"/>
      <w:r w:rsidRPr="4AFC7FAB">
        <w:t>organisations</w:t>
      </w:r>
      <w:proofErr w:type="spellEnd"/>
      <w:r w:rsidRPr="4AFC7FAB">
        <w:t xml:space="preserve"> at a local, state and national level.</w:t>
      </w:r>
    </w:p>
    <w:p w14:paraId="3551AF58" w14:textId="3107F644" w:rsidR="4AFC7FAB" w:rsidRDefault="4AFC7FAB" w:rsidP="4AFC7FAB">
      <w:pPr>
        <w:pStyle w:val="Paragraph"/>
        <w:spacing w:line="360" w:lineRule="auto"/>
      </w:pPr>
    </w:p>
    <w:p w14:paraId="1A3B77B5" w14:textId="6DE71391" w:rsidR="619A86EF" w:rsidRDefault="005D1314" w:rsidP="4AFC7FAB">
      <w:pPr>
        <w:pStyle w:val="Headingthree"/>
        <w:spacing w:line="360" w:lineRule="auto"/>
        <w:rPr>
          <w:rStyle w:val="HeadingthreeChar"/>
          <w:b/>
          <w:bCs/>
        </w:rPr>
      </w:pPr>
      <w:hyperlink r:id="rId37">
        <w:r w:rsidR="619A86EF" w:rsidRPr="4AFC7FAB">
          <w:rPr>
            <w:rStyle w:val="Hyperlink"/>
          </w:rPr>
          <w:t>Disability Leadership Institute</w:t>
        </w:r>
        <w:r w:rsidR="23EFCCE8" w:rsidRPr="4AFC7FAB">
          <w:rPr>
            <w:rStyle w:val="Hyperlink"/>
          </w:rPr>
          <w:t xml:space="preserve"> </w:t>
        </w:r>
        <w:r w:rsidR="619A86EF" w:rsidRPr="4AFC7FAB">
          <w:rPr>
            <w:rStyle w:val="Hyperlink"/>
          </w:rPr>
          <w:t>(Boards and Committees Project)</w:t>
        </w:r>
      </w:hyperlink>
      <w:r w:rsidR="3B0A9546" w:rsidRPr="4AFC7FAB">
        <w:rPr>
          <w:rStyle w:val="HeadingthreeChar"/>
          <w:b/>
          <w:bCs/>
        </w:rPr>
        <w:t xml:space="preserve"> </w:t>
      </w:r>
    </w:p>
    <w:p w14:paraId="3EEED462" w14:textId="30C2B71D" w:rsidR="619A86EF" w:rsidRDefault="619A86EF" w:rsidP="4AFC7FAB">
      <w:pPr>
        <w:pStyle w:val="Headingthree"/>
        <w:spacing w:line="360" w:lineRule="auto"/>
        <w:rPr>
          <w:rStyle w:val="ParagraphChar"/>
          <w:b w:val="0"/>
          <w:bCs w:val="0"/>
        </w:rPr>
      </w:pPr>
      <w:r w:rsidRPr="4AFC7FAB">
        <w:rPr>
          <w:rStyle w:val="ParagraphChar"/>
          <w:b w:val="0"/>
          <w:bCs w:val="0"/>
        </w:rPr>
        <w:t>This initiative of the Disability Leadership Institute aims to</w:t>
      </w:r>
      <w:r w:rsidR="0D8F18F5" w:rsidRPr="4AFC7FAB">
        <w:rPr>
          <w:rStyle w:val="ParagraphChar"/>
          <w:b w:val="0"/>
          <w:bCs w:val="0"/>
        </w:rPr>
        <w:t xml:space="preserve"> </w:t>
      </w:r>
      <w:r w:rsidRPr="4AFC7FAB">
        <w:rPr>
          <w:rStyle w:val="ParagraphChar"/>
          <w:b w:val="0"/>
          <w:bCs w:val="0"/>
        </w:rPr>
        <w:t>increase the number of Victorians with disabilities on Victorian</w:t>
      </w:r>
      <w:r w:rsidR="5BB0D4D5" w:rsidRPr="4AFC7FAB">
        <w:rPr>
          <w:rStyle w:val="ParagraphChar"/>
          <w:b w:val="0"/>
          <w:bCs w:val="0"/>
        </w:rPr>
        <w:t xml:space="preserve"> </w:t>
      </w:r>
      <w:r w:rsidRPr="4AFC7FAB">
        <w:rPr>
          <w:rStyle w:val="ParagraphChar"/>
          <w:b w:val="0"/>
          <w:bCs w:val="0"/>
        </w:rPr>
        <w:t>government boards and committees.</w:t>
      </w:r>
    </w:p>
    <w:p w14:paraId="59684712" w14:textId="4C0DF789" w:rsidR="4AFC7FAB" w:rsidRDefault="4AFC7FAB" w:rsidP="4AFC7FAB">
      <w:pPr>
        <w:pStyle w:val="Paragraph"/>
        <w:spacing w:line="360" w:lineRule="auto"/>
      </w:pPr>
    </w:p>
    <w:p w14:paraId="47758A83" w14:textId="4A2B1DB3" w:rsidR="619A86EF" w:rsidRDefault="005D1314" w:rsidP="4AFC7FAB">
      <w:pPr>
        <w:pStyle w:val="Headingthree"/>
        <w:spacing w:line="360" w:lineRule="auto"/>
      </w:pPr>
      <w:hyperlink r:id="rId38">
        <w:r w:rsidR="619A86EF" w:rsidRPr="4AFC7FAB">
          <w:rPr>
            <w:rStyle w:val="Hyperlink"/>
          </w:rPr>
          <w:t>AAA Play</w:t>
        </w:r>
      </w:hyperlink>
    </w:p>
    <w:p w14:paraId="576B68FD" w14:textId="5B6E52BA" w:rsidR="619A86EF" w:rsidRDefault="619A86EF" w:rsidP="4AFC7FAB">
      <w:pPr>
        <w:pStyle w:val="Paragraph"/>
        <w:spacing w:line="360" w:lineRule="auto"/>
      </w:pPr>
      <w:r w:rsidRPr="4AFC7FAB">
        <w:t xml:space="preserve">Operated by </w:t>
      </w:r>
      <w:proofErr w:type="spellStart"/>
      <w:r w:rsidRPr="4AFC7FAB">
        <w:t>Reclink</w:t>
      </w:r>
      <w:proofErr w:type="spellEnd"/>
      <w:r w:rsidRPr="4AFC7FAB">
        <w:t xml:space="preserve"> Australia, Access for All Abilities (AAA Play)</w:t>
      </w:r>
      <w:r w:rsidR="26A7F635" w:rsidRPr="4AFC7FAB">
        <w:t xml:space="preserve"> </w:t>
      </w:r>
      <w:r w:rsidRPr="4AFC7FAB">
        <w:t>provides Australia’s only first-point-of call service connecting</w:t>
      </w:r>
      <w:r w:rsidR="7708172B" w:rsidRPr="4AFC7FAB">
        <w:t xml:space="preserve"> </w:t>
      </w:r>
      <w:r w:rsidRPr="4AFC7FAB">
        <w:t>people with a disability to sports and recreational opportunities</w:t>
      </w:r>
      <w:r w:rsidR="25B35FDC" w:rsidRPr="4AFC7FAB">
        <w:t xml:space="preserve"> </w:t>
      </w:r>
      <w:r w:rsidRPr="4AFC7FAB">
        <w:t>in Victoria.</w:t>
      </w:r>
    </w:p>
    <w:p w14:paraId="36393353" w14:textId="5D08CE15" w:rsidR="4AFC7FAB" w:rsidRDefault="4AFC7FAB" w:rsidP="4AFC7FAB">
      <w:pPr>
        <w:pStyle w:val="Paragraph"/>
        <w:spacing w:line="360" w:lineRule="auto"/>
      </w:pPr>
    </w:p>
    <w:p w14:paraId="0C45AAC8" w14:textId="5B2206D2" w:rsidR="619A86EF" w:rsidRDefault="005D1314" w:rsidP="4AFC7FAB">
      <w:pPr>
        <w:pStyle w:val="Headingthree"/>
        <w:spacing w:line="360" w:lineRule="auto"/>
      </w:pPr>
      <w:hyperlink r:id="rId39">
        <w:r w:rsidR="619A86EF" w:rsidRPr="4AFC7FAB">
          <w:rPr>
            <w:rStyle w:val="Hyperlink"/>
          </w:rPr>
          <w:t>Job Access</w:t>
        </w:r>
      </w:hyperlink>
    </w:p>
    <w:p w14:paraId="17AE3DF3" w14:textId="7E506630" w:rsidR="619A86EF" w:rsidRDefault="619A86EF" w:rsidP="4AFC7FAB">
      <w:pPr>
        <w:pStyle w:val="Paragraph"/>
        <w:spacing w:line="360" w:lineRule="auto"/>
      </w:pPr>
      <w:r w:rsidRPr="4AFC7FAB">
        <w:t>The national hub for workplace and employment information for</w:t>
      </w:r>
      <w:r w:rsidR="710FB03A" w:rsidRPr="4AFC7FAB">
        <w:t xml:space="preserve"> </w:t>
      </w:r>
      <w:r w:rsidRPr="4AFC7FAB">
        <w:t>people with disability, employers and service providers. Provides</w:t>
      </w:r>
      <w:r w:rsidR="7FE0C900" w:rsidRPr="4AFC7FAB">
        <w:t xml:space="preserve"> </w:t>
      </w:r>
      <w:r w:rsidRPr="4AFC7FAB">
        <w:t>information and</w:t>
      </w:r>
      <w:r w:rsidR="0E950D51" w:rsidRPr="4AFC7FAB">
        <w:t xml:space="preserve"> </w:t>
      </w:r>
      <w:r w:rsidRPr="4AFC7FAB">
        <w:t>resources that can drive disability employment.</w:t>
      </w:r>
    </w:p>
    <w:p w14:paraId="4F594FFB" w14:textId="6BA23380" w:rsidR="4AFC7FAB" w:rsidRDefault="4AFC7FAB" w:rsidP="4AFC7FAB">
      <w:pPr>
        <w:pStyle w:val="Paragraph"/>
        <w:spacing w:line="360" w:lineRule="auto"/>
      </w:pPr>
    </w:p>
    <w:p w14:paraId="74D5C118" w14:textId="0AEFA822" w:rsidR="619A86EF" w:rsidRDefault="619A86EF" w:rsidP="4AFC7FAB">
      <w:pPr>
        <w:pStyle w:val="HeadingTwo"/>
        <w:spacing w:line="360" w:lineRule="auto"/>
      </w:pPr>
      <w:r>
        <w:t xml:space="preserve">Peak Bodies and Advocacy </w:t>
      </w:r>
      <w:proofErr w:type="spellStart"/>
      <w:r>
        <w:t>Organisations</w:t>
      </w:r>
      <w:proofErr w:type="spellEnd"/>
    </w:p>
    <w:p w14:paraId="0A780544" w14:textId="2736993E" w:rsidR="4AFC7FAB" w:rsidRDefault="4AFC7FAB" w:rsidP="4AFC7FAB">
      <w:pPr>
        <w:pStyle w:val="Paragraph"/>
        <w:spacing w:line="360" w:lineRule="auto"/>
      </w:pPr>
    </w:p>
    <w:p w14:paraId="23D18B42" w14:textId="28332AE8" w:rsidR="619A86EF" w:rsidRDefault="005D1314" w:rsidP="4AFC7FAB">
      <w:pPr>
        <w:pStyle w:val="Headingthree"/>
        <w:spacing w:line="360" w:lineRule="auto"/>
      </w:pPr>
      <w:hyperlink r:id="rId40">
        <w:r w:rsidR="619A86EF" w:rsidRPr="4AFC7FAB">
          <w:rPr>
            <w:rStyle w:val="Hyperlink"/>
          </w:rPr>
          <w:t>People with Disability Australia</w:t>
        </w:r>
      </w:hyperlink>
    </w:p>
    <w:p w14:paraId="253FF60F" w14:textId="719EC713" w:rsidR="619A86EF" w:rsidRDefault="619A86EF" w:rsidP="4AFC7FAB">
      <w:pPr>
        <w:pStyle w:val="Paragraph"/>
        <w:spacing w:line="360" w:lineRule="auto"/>
      </w:pPr>
      <w:r w:rsidRPr="4AFC7FAB">
        <w:t xml:space="preserve">National disability rights, advocacy and representative </w:t>
      </w:r>
      <w:proofErr w:type="spellStart"/>
      <w:r w:rsidRPr="4AFC7FAB">
        <w:t>organisation</w:t>
      </w:r>
      <w:proofErr w:type="spellEnd"/>
      <w:r w:rsidRPr="4AFC7FAB">
        <w:t>.</w:t>
      </w:r>
      <w:r w:rsidR="7193E25C" w:rsidRPr="4AFC7FAB">
        <w:t xml:space="preserve"> </w:t>
      </w:r>
    </w:p>
    <w:p w14:paraId="48887E13" w14:textId="0EE308EF" w:rsidR="4AFC7FAB" w:rsidRDefault="4AFC7FAB" w:rsidP="4AFC7FAB">
      <w:pPr>
        <w:pStyle w:val="Paragraph"/>
        <w:spacing w:line="360" w:lineRule="auto"/>
      </w:pPr>
    </w:p>
    <w:p w14:paraId="0207D0F7" w14:textId="321019B4" w:rsidR="619A86EF" w:rsidRDefault="005D1314" w:rsidP="4AFC7FAB">
      <w:pPr>
        <w:pStyle w:val="Headingthree"/>
      </w:pPr>
      <w:hyperlink r:id="rId41">
        <w:r w:rsidR="619A86EF" w:rsidRPr="4AFC7FAB">
          <w:rPr>
            <w:rStyle w:val="Hyperlink"/>
          </w:rPr>
          <w:t>Women with Disabilities</w:t>
        </w:r>
      </w:hyperlink>
      <w:r w:rsidR="619A86EF">
        <w:t xml:space="preserve"> </w:t>
      </w:r>
    </w:p>
    <w:p w14:paraId="4BAA1783" w14:textId="69A8B5EE" w:rsidR="619A86EF" w:rsidRDefault="619A86EF" w:rsidP="4AFC7FAB">
      <w:pPr>
        <w:pStyle w:val="Paragraph"/>
        <w:spacing w:line="360" w:lineRule="auto"/>
      </w:pPr>
      <w:r w:rsidRPr="4AFC7FAB">
        <w:t>Victoria</w:t>
      </w:r>
      <w:r w:rsidR="0042EB49" w:rsidRPr="4AFC7FAB">
        <w:t xml:space="preserve"> </w:t>
      </w:r>
      <w:r w:rsidRPr="4AFC7FAB">
        <w:t>Peak body of women with disabilities in Victoria.</w:t>
      </w:r>
    </w:p>
    <w:p w14:paraId="2EC2D236" w14:textId="0B72F612" w:rsidR="4AFC7FAB" w:rsidRDefault="4AFC7FAB" w:rsidP="4AFC7FAB">
      <w:pPr>
        <w:pStyle w:val="Paragraph"/>
        <w:spacing w:line="360" w:lineRule="auto"/>
      </w:pPr>
    </w:p>
    <w:p w14:paraId="6FCDED17" w14:textId="14E83C87" w:rsidR="619A86EF" w:rsidRDefault="005D1314" w:rsidP="4AFC7FAB">
      <w:pPr>
        <w:pStyle w:val="Headingthree"/>
        <w:spacing w:line="360" w:lineRule="auto"/>
      </w:pPr>
      <w:hyperlink r:id="rId42">
        <w:r w:rsidR="619A86EF" w:rsidRPr="4AFC7FAB">
          <w:rPr>
            <w:rStyle w:val="Hyperlink"/>
          </w:rPr>
          <w:t>VALID</w:t>
        </w:r>
      </w:hyperlink>
    </w:p>
    <w:p w14:paraId="419060AC" w14:textId="4DFF3771" w:rsidR="619A86EF" w:rsidRDefault="619A86EF" w:rsidP="4AFC7FAB">
      <w:pPr>
        <w:pStyle w:val="Paragraph"/>
        <w:spacing w:line="360" w:lineRule="auto"/>
      </w:pPr>
      <w:r w:rsidRPr="4AFC7FAB">
        <w:t xml:space="preserve">Advocacy </w:t>
      </w:r>
      <w:proofErr w:type="spellStart"/>
      <w:r w:rsidRPr="4AFC7FAB">
        <w:t>organisation</w:t>
      </w:r>
      <w:proofErr w:type="spellEnd"/>
      <w:r w:rsidRPr="4AFC7FAB">
        <w:t xml:space="preserve"> for Victorians with intellectual disability.</w:t>
      </w:r>
    </w:p>
    <w:p w14:paraId="1E9A7FA0" w14:textId="16E79DC5" w:rsidR="4AFC7FAB" w:rsidRDefault="4AFC7FAB" w:rsidP="4AFC7FAB">
      <w:pPr>
        <w:pStyle w:val="Paragraph"/>
        <w:spacing w:line="360" w:lineRule="auto"/>
      </w:pPr>
    </w:p>
    <w:p w14:paraId="11E9A21F" w14:textId="2316187A" w:rsidR="619A86EF" w:rsidRDefault="005D1314" w:rsidP="4AFC7FAB">
      <w:pPr>
        <w:pStyle w:val="Headingthree"/>
        <w:spacing w:line="360" w:lineRule="auto"/>
      </w:pPr>
      <w:hyperlink r:id="rId43">
        <w:r w:rsidR="619A86EF" w:rsidRPr="4AFC7FAB">
          <w:rPr>
            <w:rStyle w:val="Hyperlink"/>
          </w:rPr>
          <w:t>WISE Employment</w:t>
        </w:r>
      </w:hyperlink>
      <w:r w:rsidR="0CFCD5CA">
        <w:t xml:space="preserve"> </w:t>
      </w:r>
    </w:p>
    <w:p w14:paraId="511BCD52" w14:textId="27B57DFF" w:rsidR="619A86EF" w:rsidRDefault="619A86EF" w:rsidP="4AFC7FAB">
      <w:pPr>
        <w:pStyle w:val="Paragraph"/>
        <w:spacing w:line="360" w:lineRule="auto"/>
      </w:pPr>
      <w:r w:rsidRPr="4AFC7FAB">
        <w:t>Provides employment services under the Australian</w:t>
      </w:r>
      <w:r w:rsidR="1D893684" w:rsidRPr="4AFC7FAB">
        <w:t xml:space="preserve"> </w:t>
      </w:r>
      <w:r w:rsidRPr="4AFC7FAB">
        <w:t>Government’s</w:t>
      </w:r>
      <w:r w:rsidR="4A9C172D" w:rsidRPr="4AFC7FAB">
        <w:t xml:space="preserve"> </w:t>
      </w:r>
      <w:r w:rsidRPr="4AFC7FAB">
        <w:t>Disability Employment Services. Job active services are free</w:t>
      </w:r>
      <w:r w:rsidR="04B73885" w:rsidRPr="4AFC7FAB">
        <w:t xml:space="preserve"> </w:t>
      </w:r>
      <w:r w:rsidRPr="4AFC7FAB">
        <w:t>to</w:t>
      </w:r>
      <w:r w:rsidR="6C9861C3" w:rsidRPr="4AFC7FAB">
        <w:t xml:space="preserve"> </w:t>
      </w:r>
      <w:r w:rsidRPr="4AFC7FAB">
        <w:t>eligible job seekers and employers.</w:t>
      </w:r>
    </w:p>
    <w:p w14:paraId="3C426900" w14:textId="1394109A" w:rsidR="4AFC7FAB" w:rsidRDefault="4AFC7FAB">
      <w:r>
        <w:br w:type="page"/>
      </w:r>
    </w:p>
    <w:p w14:paraId="6849AA6E" w14:textId="2B1F7447" w:rsidR="0195F47B" w:rsidRDefault="0195F47B" w:rsidP="4AFC7FAB">
      <w:pPr>
        <w:pStyle w:val="HeadingOne"/>
        <w:spacing w:line="360" w:lineRule="auto"/>
      </w:pPr>
      <w:r>
        <w:lastRenderedPageBreak/>
        <w:t>Acknowledgement</w:t>
      </w:r>
    </w:p>
    <w:p w14:paraId="4789A287" w14:textId="050A65F1" w:rsidR="0195F47B" w:rsidRDefault="0195F47B" w:rsidP="4AFC7FAB">
      <w:pPr>
        <w:pStyle w:val="HeadingTwo"/>
        <w:spacing w:line="360" w:lineRule="auto"/>
      </w:pPr>
      <w:r>
        <w:t xml:space="preserve">The preparation of this guide has been a collaborative effort between women respondents, Disability Sport &amp; Recreation, Sport and Recreation Victoria, and research </w:t>
      </w:r>
      <w:r>
        <w:lastRenderedPageBreak/>
        <w:t>associates of the Institute of Health and Sport, Victoria University.</w:t>
      </w:r>
    </w:p>
    <w:p w14:paraId="12E8E57C" w14:textId="5139657A" w:rsidR="4AFC7FAB" w:rsidRDefault="4AFC7FAB" w:rsidP="4AFC7FAB">
      <w:pPr>
        <w:pStyle w:val="Paragraph"/>
        <w:spacing w:line="360" w:lineRule="auto"/>
      </w:pPr>
    </w:p>
    <w:p w14:paraId="67782C04" w14:textId="2A0FD471" w:rsidR="0195F47B" w:rsidRDefault="0195F47B" w:rsidP="4AFC7FAB">
      <w:pPr>
        <w:pStyle w:val="Headingthree"/>
        <w:spacing w:line="360" w:lineRule="auto"/>
      </w:pPr>
      <w:r>
        <w:t>Appreciation to the following:</w:t>
      </w:r>
    </w:p>
    <w:p w14:paraId="76A46EF5" w14:textId="3612A5E2" w:rsidR="0195F47B" w:rsidRDefault="0195F47B" w:rsidP="4AFC7FAB">
      <w:pPr>
        <w:pStyle w:val="Paragraph"/>
        <w:spacing w:line="360" w:lineRule="auto"/>
      </w:pPr>
      <w:r w:rsidRPr="4AFC7FAB">
        <w:t>Respondents to this survey representing women with disability who currently work in sport</w:t>
      </w:r>
      <w:r w:rsidR="485671C7" w:rsidRPr="4AFC7FAB">
        <w:t xml:space="preserve"> </w:t>
      </w:r>
      <w:r w:rsidRPr="4AFC7FAB">
        <w:t>as an employee or in a voluntary capacity.</w:t>
      </w:r>
    </w:p>
    <w:p w14:paraId="0F920AAB" w14:textId="264119D9" w:rsidR="0195F47B" w:rsidRDefault="0195F47B" w:rsidP="4AFC7FAB">
      <w:pPr>
        <w:pStyle w:val="Paragraph"/>
        <w:spacing w:line="360" w:lineRule="auto"/>
        <w:rPr>
          <w:b/>
          <w:bCs/>
        </w:rPr>
      </w:pPr>
      <w:r w:rsidRPr="4AFC7FAB">
        <w:rPr>
          <w:b/>
          <w:bCs/>
        </w:rPr>
        <w:t xml:space="preserve">Managers from sport and recreation </w:t>
      </w:r>
      <w:proofErr w:type="spellStart"/>
      <w:r w:rsidRPr="4AFC7FAB">
        <w:rPr>
          <w:b/>
          <w:bCs/>
        </w:rPr>
        <w:t>organisations</w:t>
      </w:r>
      <w:proofErr w:type="spellEnd"/>
      <w:r w:rsidRPr="4AFC7FAB">
        <w:rPr>
          <w:b/>
          <w:bCs/>
        </w:rPr>
        <w:t xml:space="preserve"> who provided feedback to the guide.</w:t>
      </w:r>
    </w:p>
    <w:p w14:paraId="3B1B1C12" w14:textId="755DECDA" w:rsidR="4AFC7FAB" w:rsidRDefault="4AFC7FAB" w:rsidP="4AFC7FAB">
      <w:pPr>
        <w:pStyle w:val="Paragraph"/>
        <w:spacing w:line="360" w:lineRule="auto"/>
        <w:rPr>
          <w:b/>
          <w:bCs/>
        </w:rPr>
      </w:pPr>
    </w:p>
    <w:p w14:paraId="6C4BC883" w14:textId="2ED50971" w:rsidR="0195F47B" w:rsidRDefault="0195F47B" w:rsidP="4AFC7FAB">
      <w:pPr>
        <w:pStyle w:val="Headingthree"/>
        <w:spacing w:line="360" w:lineRule="auto"/>
      </w:pPr>
      <w:r>
        <w:t>Disability Sport &amp; Recreation</w:t>
      </w:r>
    </w:p>
    <w:p w14:paraId="4962AA5C" w14:textId="6C1946FC" w:rsidR="0195F47B" w:rsidRDefault="0195F47B" w:rsidP="4AFC7FAB">
      <w:pPr>
        <w:pStyle w:val="Paragraph"/>
        <w:numPr>
          <w:ilvl w:val="0"/>
          <w:numId w:val="6"/>
        </w:numPr>
        <w:spacing w:line="360" w:lineRule="auto"/>
        <w:rPr>
          <w:rFonts w:asciiTheme="minorHAnsi" w:eastAsiaTheme="minorEastAsia" w:hAnsiTheme="minorHAnsi" w:cstheme="minorBidi"/>
        </w:rPr>
      </w:pPr>
      <w:r w:rsidRPr="4AFC7FAB">
        <w:t>Ayden Shaw</w:t>
      </w:r>
    </w:p>
    <w:p w14:paraId="6917E80B" w14:textId="2BC80E0D" w:rsidR="0195F47B" w:rsidRDefault="0195F47B" w:rsidP="4AFC7FAB">
      <w:pPr>
        <w:pStyle w:val="Paragraph"/>
        <w:numPr>
          <w:ilvl w:val="0"/>
          <w:numId w:val="6"/>
        </w:numPr>
        <w:spacing w:line="360" w:lineRule="auto"/>
        <w:rPr>
          <w:rFonts w:asciiTheme="minorHAnsi" w:eastAsiaTheme="minorEastAsia" w:hAnsiTheme="minorHAnsi" w:cstheme="minorBidi"/>
        </w:rPr>
      </w:pPr>
      <w:r w:rsidRPr="4AFC7FAB">
        <w:t>Richard Amon</w:t>
      </w:r>
    </w:p>
    <w:p w14:paraId="0588F790" w14:textId="35CE6D26" w:rsidR="0195F47B" w:rsidRDefault="0195F47B" w:rsidP="4AFC7FAB">
      <w:pPr>
        <w:pStyle w:val="Paragraph"/>
        <w:numPr>
          <w:ilvl w:val="0"/>
          <w:numId w:val="6"/>
        </w:numPr>
        <w:spacing w:line="360" w:lineRule="auto"/>
        <w:rPr>
          <w:rFonts w:asciiTheme="minorHAnsi" w:eastAsiaTheme="minorEastAsia" w:hAnsiTheme="minorHAnsi" w:cstheme="minorBidi"/>
        </w:rPr>
      </w:pPr>
      <w:r w:rsidRPr="4AFC7FAB">
        <w:t>Melanie Page</w:t>
      </w:r>
    </w:p>
    <w:p w14:paraId="4AC9BA6E" w14:textId="4FC19A04" w:rsidR="4AFC7FAB" w:rsidRDefault="4AFC7FAB" w:rsidP="4AFC7FAB">
      <w:pPr>
        <w:pStyle w:val="Paragraph"/>
        <w:spacing w:line="360" w:lineRule="auto"/>
      </w:pPr>
    </w:p>
    <w:p w14:paraId="73904319" w14:textId="7D68F67E" w:rsidR="0195F47B" w:rsidRDefault="0195F47B" w:rsidP="4AFC7FAB">
      <w:pPr>
        <w:pStyle w:val="Headingthree"/>
        <w:spacing w:line="360" w:lineRule="auto"/>
      </w:pPr>
      <w:r>
        <w:t>Victorian State Government</w:t>
      </w:r>
    </w:p>
    <w:p w14:paraId="622FCE92" w14:textId="50B9C404" w:rsidR="0195F47B" w:rsidRDefault="0195F47B" w:rsidP="4AFC7FAB">
      <w:pPr>
        <w:pStyle w:val="Paragraph"/>
        <w:spacing w:line="360" w:lineRule="auto"/>
      </w:pPr>
      <w:r w:rsidRPr="4AFC7FAB">
        <w:t>Institute of Health and Sport, Victoria University</w:t>
      </w:r>
    </w:p>
    <w:p w14:paraId="1F63B1BC" w14:textId="04E60471" w:rsidR="0195F47B" w:rsidRDefault="0195F47B" w:rsidP="4AFC7FAB">
      <w:pPr>
        <w:pStyle w:val="Paragraph"/>
        <w:numPr>
          <w:ilvl w:val="0"/>
          <w:numId w:val="5"/>
        </w:numPr>
        <w:spacing w:line="360" w:lineRule="auto"/>
        <w:rPr>
          <w:rFonts w:asciiTheme="minorHAnsi" w:eastAsiaTheme="minorEastAsia" w:hAnsiTheme="minorHAnsi" w:cstheme="minorBidi"/>
        </w:rPr>
      </w:pPr>
      <w:r w:rsidRPr="4AFC7FAB">
        <w:t>Professor Clare Hanlon</w:t>
      </w:r>
    </w:p>
    <w:p w14:paraId="68A5F678" w14:textId="6E295981" w:rsidR="0195F47B" w:rsidRDefault="0195F47B" w:rsidP="4AFC7FAB">
      <w:pPr>
        <w:pStyle w:val="Paragraph"/>
        <w:numPr>
          <w:ilvl w:val="0"/>
          <w:numId w:val="5"/>
        </w:numPr>
        <w:spacing w:line="360" w:lineRule="auto"/>
        <w:rPr>
          <w:rFonts w:asciiTheme="minorHAnsi" w:eastAsiaTheme="minorEastAsia" w:hAnsiTheme="minorHAnsi" w:cstheme="minorBidi"/>
        </w:rPr>
      </w:pPr>
      <w:r w:rsidRPr="4AFC7FAB">
        <w:lastRenderedPageBreak/>
        <w:t xml:space="preserve">Associate Professor Zali </w:t>
      </w:r>
      <w:proofErr w:type="spellStart"/>
      <w:r w:rsidRPr="4AFC7FAB">
        <w:t>Yager</w:t>
      </w:r>
      <w:proofErr w:type="spellEnd"/>
    </w:p>
    <w:p w14:paraId="5D46960D" w14:textId="61CA6B9C" w:rsidR="0195F47B" w:rsidRDefault="0195F47B" w:rsidP="4AFC7FAB">
      <w:pPr>
        <w:pStyle w:val="Paragraph"/>
        <w:numPr>
          <w:ilvl w:val="0"/>
          <w:numId w:val="5"/>
        </w:numPr>
        <w:spacing w:line="360" w:lineRule="auto"/>
        <w:rPr>
          <w:rFonts w:asciiTheme="minorHAnsi" w:eastAsiaTheme="minorEastAsia" w:hAnsiTheme="minorHAnsi" w:cstheme="minorBidi"/>
        </w:rPr>
      </w:pPr>
      <w:r w:rsidRPr="4AFC7FAB">
        <w:t>Angela Dressler</w:t>
      </w:r>
    </w:p>
    <w:p w14:paraId="05F097B7" w14:textId="5B36354E" w:rsidR="0195F47B" w:rsidRDefault="0195F47B" w:rsidP="4AFC7FAB">
      <w:pPr>
        <w:pStyle w:val="Paragraph"/>
        <w:numPr>
          <w:ilvl w:val="0"/>
          <w:numId w:val="5"/>
        </w:numPr>
        <w:spacing w:line="360" w:lineRule="auto"/>
        <w:rPr>
          <w:rFonts w:asciiTheme="minorHAnsi" w:eastAsiaTheme="minorEastAsia" w:hAnsiTheme="minorHAnsi" w:cstheme="minorBidi"/>
        </w:rPr>
      </w:pPr>
      <w:r w:rsidRPr="4AFC7FAB">
        <w:t>Dr Kate O’Halloran</w:t>
      </w:r>
    </w:p>
    <w:p w14:paraId="70AFB36A" w14:textId="594434BD" w:rsidR="4AFC7FAB" w:rsidRDefault="4AFC7FAB" w:rsidP="4AFC7FAB">
      <w:pPr>
        <w:pStyle w:val="Paragraph"/>
        <w:spacing w:line="360" w:lineRule="auto"/>
      </w:pPr>
    </w:p>
    <w:p w14:paraId="4C8B668B" w14:textId="12D102CF" w:rsidR="0195F47B" w:rsidRDefault="0195F47B" w:rsidP="4AFC7FAB">
      <w:pPr>
        <w:pStyle w:val="Paragraph"/>
        <w:spacing w:line="360" w:lineRule="auto"/>
      </w:pPr>
      <w:r w:rsidRPr="4AFC7FAB">
        <w:t xml:space="preserve">It is also important to acknowledge the </w:t>
      </w:r>
      <w:proofErr w:type="spellStart"/>
      <w:r w:rsidRPr="4AFC7FAB">
        <w:t>organisations</w:t>
      </w:r>
      <w:proofErr w:type="spellEnd"/>
      <w:r w:rsidRPr="4AFC7FAB">
        <w:t xml:space="preserve"> that</w:t>
      </w:r>
      <w:r w:rsidR="7C298940" w:rsidRPr="4AFC7FAB">
        <w:t xml:space="preserve"> </w:t>
      </w:r>
      <w:r w:rsidRPr="4AFC7FAB">
        <w:t>provided</w:t>
      </w:r>
      <w:r w:rsidR="1344519F" w:rsidRPr="4AFC7FAB">
        <w:t xml:space="preserve"> </w:t>
      </w:r>
      <w:r w:rsidRPr="4AFC7FAB">
        <w:t>resources or content</w:t>
      </w:r>
      <w:r w:rsidR="7E181C76" w:rsidRPr="4AFC7FAB">
        <w:t xml:space="preserve"> </w:t>
      </w:r>
      <w:r w:rsidRPr="4AFC7FAB">
        <w:t>to this online guide, including:</w:t>
      </w:r>
    </w:p>
    <w:p w14:paraId="0ED9A17C" w14:textId="025C9D0D" w:rsidR="0195F47B" w:rsidRDefault="0195F47B" w:rsidP="4AFC7FAB">
      <w:pPr>
        <w:pStyle w:val="Paragraph"/>
        <w:numPr>
          <w:ilvl w:val="0"/>
          <w:numId w:val="4"/>
        </w:numPr>
        <w:spacing w:line="360" w:lineRule="auto"/>
        <w:rPr>
          <w:rFonts w:asciiTheme="minorHAnsi" w:eastAsiaTheme="minorEastAsia" w:hAnsiTheme="minorHAnsi" w:cstheme="minorBidi"/>
        </w:rPr>
      </w:pPr>
      <w:r w:rsidRPr="4AFC7FAB">
        <w:t>Job Access (Australian Government initiative)</w:t>
      </w:r>
    </w:p>
    <w:p w14:paraId="567CA748" w14:textId="57299A93" w:rsidR="0195F47B" w:rsidRDefault="0195F47B" w:rsidP="4AFC7FAB">
      <w:pPr>
        <w:pStyle w:val="Paragraph"/>
        <w:numPr>
          <w:ilvl w:val="0"/>
          <w:numId w:val="4"/>
        </w:numPr>
        <w:spacing w:line="360" w:lineRule="auto"/>
        <w:rPr>
          <w:rFonts w:asciiTheme="minorHAnsi" w:eastAsiaTheme="minorEastAsia" w:hAnsiTheme="minorHAnsi" w:cstheme="minorBidi"/>
        </w:rPr>
      </w:pPr>
      <w:r w:rsidRPr="4AFC7FAB">
        <w:t>Australian Network on Disability</w:t>
      </w:r>
    </w:p>
    <w:p w14:paraId="77E16F94" w14:textId="4117A2CD" w:rsidR="0195F47B" w:rsidRDefault="0195F47B" w:rsidP="4AFC7FAB">
      <w:pPr>
        <w:pStyle w:val="Paragraph"/>
        <w:numPr>
          <w:ilvl w:val="0"/>
          <w:numId w:val="4"/>
        </w:numPr>
        <w:spacing w:line="360" w:lineRule="auto"/>
        <w:rPr>
          <w:rFonts w:asciiTheme="minorHAnsi" w:eastAsiaTheme="minorEastAsia" w:hAnsiTheme="minorHAnsi" w:cstheme="minorBidi"/>
        </w:rPr>
      </w:pPr>
      <w:r w:rsidRPr="4AFC7FAB">
        <w:t>Victorian State Government (Voice at the Table resource)</w:t>
      </w:r>
    </w:p>
    <w:p w14:paraId="5B53AA7B" w14:textId="12E2D12C" w:rsidR="0195F47B" w:rsidRDefault="0195F47B" w:rsidP="4AFC7FAB">
      <w:pPr>
        <w:pStyle w:val="Paragraph"/>
        <w:numPr>
          <w:ilvl w:val="0"/>
          <w:numId w:val="4"/>
        </w:numPr>
        <w:spacing w:line="360" w:lineRule="auto"/>
        <w:rPr>
          <w:rFonts w:asciiTheme="minorHAnsi" w:eastAsiaTheme="minorEastAsia" w:hAnsiTheme="minorHAnsi" w:cstheme="minorBidi"/>
        </w:rPr>
      </w:pPr>
      <w:r w:rsidRPr="4AFC7FAB">
        <w:t>Disability Leadership Institute</w:t>
      </w:r>
    </w:p>
    <w:p w14:paraId="19D529E3" w14:textId="22C86EE6" w:rsidR="0195F47B" w:rsidRDefault="0195F47B" w:rsidP="4AFC7FAB">
      <w:pPr>
        <w:pStyle w:val="Paragraph"/>
        <w:numPr>
          <w:ilvl w:val="0"/>
          <w:numId w:val="4"/>
        </w:numPr>
        <w:spacing w:line="360" w:lineRule="auto"/>
        <w:rPr>
          <w:rFonts w:asciiTheme="minorHAnsi" w:eastAsiaTheme="minorEastAsia" w:hAnsiTheme="minorHAnsi" w:cstheme="minorBidi"/>
        </w:rPr>
      </w:pPr>
      <w:r w:rsidRPr="4AFC7FAB">
        <w:t>Institute of Community Directors Australia</w:t>
      </w:r>
    </w:p>
    <w:p w14:paraId="26E7EB9D" w14:textId="4C5A8407" w:rsidR="0195F47B" w:rsidRDefault="0195F47B" w:rsidP="4AFC7FAB">
      <w:pPr>
        <w:pStyle w:val="Paragraph"/>
        <w:numPr>
          <w:ilvl w:val="0"/>
          <w:numId w:val="4"/>
        </w:numPr>
        <w:spacing w:line="360" w:lineRule="auto"/>
        <w:rPr>
          <w:rFonts w:asciiTheme="minorHAnsi" w:eastAsiaTheme="minorEastAsia" w:hAnsiTheme="minorHAnsi" w:cstheme="minorBidi"/>
        </w:rPr>
      </w:pPr>
      <w:r w:rsidRPr="4AFC7FAB">
        <w:t>Richmond Football Club (case study)</w:t>
      </w:r>
    </w:p>
    <w:p w14:paraId="7EEE26B7" w14:textId="245C55F1" w:rsidR="4AFC7FAB" w:rsidRDefault="4AFC7FAB">
      <w:r>
        <w:br w:type="page"/>
      </w:r>
    </w:p>
    <w:p w14:paraId="02F92422" w14:textId="0954BDB1" w:rsidR="51E936D0" w:rsidRDefault="51E936D0" w:rsidP="4AFC7FAB">
      <w:pPr>
        <w:pStyle w:val="HeadingOne"/>
      </w:pPr>
      <w:r>
        <w:lastRenderedPageBreak/>
        <w:t>References</w:t>
      </w:r>
    </w:p>
    <w:p w14:paraId="26FAD633" w14:textId="629C689F" w:rsidR="4AFC7FAB" w:rsidRDefault="4AFC7FAB" w:rsidP="4AFC7FAB">
      <w:pPr>
        <w:pStyle w:val="Paragraph"/>
        <w:spacing w:line="360" w:lineRule="auto"/>
      </w:pPr>
    </w:p>
    <w:p w14:paraId="279FF9F5" w14:textId="7DD34F59" w:rsidR="2B594527" w:rsidRDefault="2B594527" w:rsidP="4AFC7FAB">
      <w:pPr>
        <w:pStyle w:val="Paragraph"/>
        <w:numPr>
          <w:ilvl w:val="0"/>
          <w:numId w:val="1"/>
        </w:numPr>
        <w:spacing w:line="360" w:lineRule="auto"/>
        <w:rPr>
          <w:rFonts w:asciiTheme="minorHAnsi" w:eastAsiaTheme="minorEastAsia" w:hAnsiTheme="minorHAnsi" w:cstheme="minorBidi"/>
        </w:rPr>
      </w:pPr>
      <w:proofErr w:type="spellStart"/>
      <w:r w:rsidRPr="4AFC7FAB">
        <w:rPr>
          <w:lang w:val="en-AU"/>
        </w:rPr>
        <w:t>Vailiente-Riedl</w:t>
      </w:r>
      <w:proofErr w:type="spellEnd"/>
      <w:r w:rsidRPr="4AFC7FAB">
        <w:rPr>
          <w:lang w:val="en-AU"/>
        </w:rPr>
        <w:t>, D. (September 2018) Open for business: the benefits of an inclusive workplace and the support to get you there. Australian Government. Job Access presentation</w:t>
      </w:r>
    </w:p>
    <w:p w14:paraId="65C5DFA1" w14:textId="6B75450C" w:rsidR="2B594527" w:rsidRDefault="2B594527" w:rsidP="4AFC7FAB">
      <w:pPr>
        <w:pStyle w:val="Paragraph"/>
        <w:numPr>
          <w:ilvl w:val="0"/>
          <w:numId w:val="1"/>
        </w:numPr>
        <w:spacing w:line="360" w:lineRule="auto"/>
        <w:rPr>
          <w:rFonts w:asciiTheme="minorHAnsi" w:eastAsiaTheme="minorEastAsia" w:hAnsiTheme="minorHAnsi" w:cstheme="minorBidi"/>
        </w:rPr>
      </w:pPr>
      <w:proofErr w:type="spellStart"/>
      <w:proofErr w:type="gramStart"/>
      <w:r w:rsidRPr="4AFC7FAB">
        <w:rPr>
          <w:lang w:val="en-AU"/>
        </w:rPr>
        <w:t>Graffam,J</w:t>
      </w:r>
      <w:proofErr w:type="spellEnd"/>
      <w:r w:rsidRPr="4AFC7FAB">
        <w:rPr>
          <w:lang w:val="en-AU"/>
        </w:rPr>
        <w:t>.</w:t>
      </w:r>
      <w:proofErr w:type="gramEnd"/>
      <w:r w:rsidRPr="4AFC7FAB">
        <w:rPr>
          <w:lang w:val="en-AU"/>
        </w:rPr>
        <w:t xml:space="preserve">, </w:t>
      </w:r>
      <w:proofErr w:type="spellStart"/>
      <w:r w:rsidRPr="4AFC7FAB">
        <w:rPr>
          <w:lang w:val="en-AU"/>
        </w:rPr>
        <w:t>Shinkfield</w:t>
      </w:r>
      <w:proofErr w:type="spellEnd"/>
      <w:r w:rsidRPr="4AFC7FAB">
        <w:rPr>
          <w:lang w:val="en-AU"/>
        </w:rPr>
        <w:t>, A., Smith, K, &amp; Polzin, U. (2002). Employer benefits and costs of employing a person with a disability. Journal of Vocational Rehabilitation. 17.251-263</w:t>
      </w:r>
    </w:p>
    <w:p w14:paraId="314229B9" w14:textId="5AD45489" w:rsidR="2B594527" w:rsidRDefault="2B594527" w:rsidP="4AFC7FAB">
      <w:pPr>
        <w:pStyle w:val="Paragraph"/>
        <w:numPr>
          <w:ilvl w:val="0"/>
          <w:numId w:val="1"/>
        </w:numPr>
        <w:spacing w:line="360" w:lineRule="auto"/>
        <w:rPr>
          <w:rFonts w:asciiTheme="minorHAnsi" w:eastAsiaTheme="minorEastAsia" w:hAnsiTheme="minorHAnsi" w:cstheme="minorBidi"/>
        </w:rPr>
      </w:pPr>
      <w:r w:rsidRPr="4AFC7FAB">
        <w:rPr>
          <w:lang w:val="en-AU"/>
        </w:rPr>
        <w:t xml:space="preserve">Instinct and Reason for Heads Up campaign (2014). Employer of choice </w:t>
      </w:r>
      <w:hyperlink r:id="rId44">
        <w:r w:rsidRPr="4AFC7FAB">
          <w:rPr>
            <w:rStyle w:val="Hyperlink"/>
            <w:lang w:val="en-AU"/>
          </w:rPr>
          <w:t>https://www.and.org.au/data/Info_Sharing/AND_Inforgraphic_2016_without_marks.pdf</w:t>
        </w:r>
      </w:hyperlink>
    </w:p>
    <w:p w14:paraId="36C78AEB" w14:textId="58BD6425" w:rsidR="2B594527" w:rsidRDefault="2B594527" w:rsidP="4AFC7FAB">
      <w:pPr>
        <w:pStyle w:val="Paragraph"/>
        <w:numPr>
          <w:ilvl w:val="0"/>
          <w:numId w:val="1"/>
        </w:numPr>
        <w:spacing w:line="360" w:lineRule="auto"/>
        <w:rPr>
          <w:rFonts w:asciiTheme="minorHAnsi" w:eastAsiaTheme="minorEastAsia" w:hAnsiTheme="minorHAnsi" w:cstheme="minorBidi"/>
        </w:rPr>
      </w:pPr>
      <w:r w:rsidRPr="4AFC7FAB">
        <w:rPr>
          <w:lang w:val="en-AU"/>
        </w:rPr>
        <w:t xml:space="preserve">Health and Human Services. Disability employment strategy 2018-2020 </w:t>
      </w:r>
      <w:hyperlink r:id="rId45">
        <w:r w:rsidRPr="4AFC7FAB">
          <w:rPr>
            <w:rStyle w:val="Hyperlink"/>
            <w:lang w:val="en-AU"/>
          </w:rPr>
          <w:t>https://www.dhhs.vic.gov.au/sites/default/files/documents/201805/disability-employment-strategy-2018020-1803045.pdf</w:t>
        </w:r>
      </w:hyperlink>
    </w:p>
    <w:p w14:paraId="04824BCE" w14:textId="4BDD5E26" w:rsidR="2B594527" w:rsidRDefault="2B594527" w:rsidP="4AFC7FAB">
      <w:pPr>
        <w:pStyle w:val="Paragraph"/>
        <w:numPr>
          <w:ilvl w:val="0"/>
          <w:numId w:val="1"/>
        </w:numPr>
        <w:spacing w:line="360" w:lineRule="auto"/>
        <w:rPr>
          <w:rFonts w:asciiTheme="minorHAnsi" w:eastAsiaTheme="minorEastAsia" w:hAnsiTheme="minorHAnsi" w:cstheme="minorBidi"/>
        </w:rPr>
      </w:pPr>
      <w:r w:rsidRPr="4AFC7FAB">
        <w:rPr>
          <w:lang w:val="en-AU"/>
        </w:rPr>
        <w:t xml:space="preserve">National Disability Services [NDS] 2019. Disability types and description. </w:t>
      </w:r>
      <w:hyperlink r:id="rId46">
        <w:r w:rsidRPr="4AFC7FAB">
          <w:rPr>
            <w:rStyle w:val="Hyperlink"/>
            <w:lang w:val="en-AU"/>
          </w:rPr>
          <w:t>https://www.nds.org.au/disability-types-and-descriptions</w:t>
        </w:r>
      </w:hyperlink>
    </w:p>
    <w:p w14:paraId="5F3C422F" w14:textId="12DB6A27" w:rsidR="2B594527" w:rsidRDefault="2B594527" w:rsidP="4AFC7FAB">
      <w:pPr>
        <w:pStyle w:val="Paragraph"/>
        <w:numPr>
          <w:ilvl w:val="0"/>
          <w:numId w:val="1"/>
        </w:numPr>
        <w:spacing w:line="360" w:lineRule="auto"/>
        <w:rPr>
          <w:rFonts w:asciiTheme="minorHAnsi" w:eastAsiaTheme="minorEastAsia" w:hAnsiTheme="minorHAnsi" w:cstheme="minorBidi"/>
        </w:rPr>
      </w:pPr>
      <w:r w:rsidRPr="4AFC7FAB">
        <w:rPr>
          <w:lang w:val="en-AU"/>
        </w:rPr>
        <w:t xml:space="preserve">Australian network on disability </w:t>
      </w:r>
      <w:hyperlink r:id="rId47">
        <w:r w:rsidRPr="4AFC7FAB">
          <w:rPr>
            <w:rStyle w:val="Hyperlink"/>
            <w:lang w:val="en-AU"/>
          </w:rPr>
          <w:t>https://www.and.org.au/pages/what-is-a-disability.html</w:t>
        </w:r>
      </w:hyperlink>
    </w:p>
    <w:p w14:paraId="7A9C67FC" w14:textId="7039876C" w:rsidR="2B594527" w:rsidRDefault="005D1314" w:rsidP="4AFC7FAB">
      <w:pPr>
        <w:pStyle w:val="Paragraph"/>
        <w:numPr>
          <w:ilvl w:val="0"/>
          <w:numId w:val="1"/>
        </w:numPr>
        <w:spacing w:line="360" w:lineRule="auto"/>
        <w:rPr>
          <w:rFonts w:asciiTheme="minorHAnsi" w:eastAsiaTheme="minorEastAsia" w:hAnsiTheme="minorHAnsi" w:cstheme="minorBidi"/>
          <w:color w:val="0563C1"/>
        </w:rPr>
      </w:pPr>
      <w:hyperlink r:id="rId48">
        <w:r w:rsidR="2B594527" w:rsidRPr="4AFC7FAB">
          <w:rPr>
            <w:rStyle w:val="Hyperlink"/>
            <w:lang w:val="en-AU"/>
          </w:rPr>
          <w:t>https://www.jobaccess.gov.au/employers/interviewing-people-with-disability</w:t>
        </w:r>
      </w:hyperlink>
    </w:p>
    <w:p w14:paraId="37FAC6A8" w14:textId="381AD78F" w:rsidR="55E57705" w:rsidRDefault="55E57705" w:rsidP="4AFC7FAB">
      <w:pPr>
        <w:pStyle w:val="Paragraph"/>
        <w:numPr>
          <w:ilvl w:val="0"/>
          <w:numId w:val="1"/>
        </w:numPr>
        <w:spacing w:line="360" w:lineRule="auto"/>
        <w:rPr>
          <w:rFonts w:asciiTheme="minorHAnsi" w:eastAsiaTheme="minorEastAsia" w:hAnsiTheme="minorHAnsi" w:cstheme="minorBidi"/>
          <w:lang w:val="en-AU"/>
        </w:rPr>
      </w:pPr>
      <w:r w:rsidRPr="4AFC7FAB">
        <w:rPr>
          <w:lang w:val="en-AU"/>
        </w:rPr>
        <w:t xml:space="preserve">Australian Bureau of Statistics, ‘Labour Force Characteristics of People with a Disability’ in Year Book Australia (2006); Sue Salthouse, ‘Jumping Through Hoops — Welfare and Industrial Relations Reform Implications for Women with Disabilities’ (Paper presented at the What Women Want Workshop — A Workshop on the Effect of the Federal Government’s Recent Policy Changes on Women of Working Age, Canberra, 12 July 2005) </w:t>
      </w:r>
      <w:hyperlink r:id="rId49">
        <w:r w:rsidRPr="4AFC7FAB">
          <w:rPr>
            <w:rStyle w:val="Hyperlink"/>
            <w:lang w:val="en-AU"/>
          </w:rPr>
          <w:t>http://wwda.org.au/issues/employment/employm2001/w2wjuly05/</w:t>
        </w:r>
      </w:hyperlink>
    </w:p>
    <w:p w14:paraId="68153A4A" w14:textId="75428D6B" w:rsidR="4AFC7FAB" w:rsidRDefault="4AFC7FAB" w:rsidP="4AFC7FAB">
      <w:pPr>
        <w:pStyle w:val="Paragraph"/>
        <w:spacing w:line="360" w:lineRule="auto"/>
        <w:rPr>
          <w:lang w:val="en-AU"/>
        </w:rPr>
      </w:pPr>
    </w:p>
    <w:p w14:paraId="55D8A7B3" w14:textId="21BB449E" w:rsidR="4AFC7FAB" w:rsidRDefault="4AFC7FAB">
      <w:r>
        <w:br w:type="page"/>
      </w:r>
    </w:p>
    <w:p w14:paraId="49AD1ABA" w14:textId="74130CB6" w:rsidR="5C4C0D69" w:rsidRDefault="5C4C0D69" w:rsidP="4AFC7FAB">
      <w:pPr>
        <w:pStyle w:val="Paragraph"/>
        <w:spacing w:line="360" w:lineRule="auto"/>
        <w:rPr>
          <w:lang w:val="en-AU"/>
        </w:rPr>
      </w:pPr>
      <w:r w:rsidRPr="4AFC7FAB">
        <w:rPr>
          <w:lang w:val="en-AU"/>
        </w:rPr>
        <w:lastRenderedPageBreak/>
        <w:t>Health is a basic human right. Everything we do is to help Victorians with disability live happier, more active lives. We are working to make sure Victorians with disability have equal opportunities to take part in the sport and recreation activities they want to participate in.</w:t>
      </w:r>
    </w:p>
    <w:p w14:paraId="0D6F322D" w14:textId="36DF3CDD" w:rsidR="5C4C0D69" w:rsidRDefault="005D1314" w:rsidP="4AFC7FAB">
      <w:pPr>
        <w:pStyle w:val="Paragraph"/>
        <w:spacing w:line="360" w:lineRule="auto"/>
      </w:pPr>
      <w:hyperlink r:id="rId50">
        <w:r w:rsidR="5C4C0D69" w:rsidRPr="4AFC7FAB">
          <w:rPr>
            <w:rStyle w:val="Hyperlink"/>
            <w:lang w:val="en-AU"/>
          </w:rPr>
          <w:t>www.dsr.org.au</w:t>
        </w:r>
      </w:hyperlink>
    </w:p>
    <w:p w14:paraId="188D3A91" w14:textId="7966C2E9" w:rsidR="4AFC7FAB" w:rsidRDefault="4AFC7FAB" w:rsidP="4AFC7FAB">
      <w:pPr>
        <w:pStyle w:val="Paragraph"/>
        <w:spacing w:line="360" w:lineRule="auto"/>
        <w:rPr>
          <w:lang w:val="en-AU"/>
        </w:rPr>
      </w:pPr>
    </w:p>
    <w:p w14:paraId="0F564348" w14:textId="18714543" w:rsidR="4AFC7FAB" w:rsidRDefault="4AFC7FAB" w:rsidP="4AFC7FAB">
      <w:pPr>
        <w:pStyle w:val="Paragraph"/>
        <w:spacing w:line="360" w:lineRule="auto"/>
      </w:pPr>
    </w:p>
    <w:sectPr w:rsidR="4AFC7FAB">
      <w:headerReference w:type="default" r:id="rId51"/>
      <w:footerReference w:type="default" r:id="rId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ty Owens" w:date="2021-11-26T13:26:00Z" w:initials="AO">
    <w:p w14:paraId="34531430" w14:textId="3143664B" w:rsidR="4AFC7FAB" w:rsidRDefault="4AFC7FAB">
      <w:r>
        <w:t>link no longer works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5314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8BF80B" w16cex:dateUtc="2021-11-26T0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31430" w16cid:durableId="208BF8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F62D" w14:textId="77777777" w:rsidR="005D1314" w:rsidRDefault="005D1314">
      <w:pPr>
        <w:spacing w:after="0" w:line="240" w:lineRule="auto"/>
      </w:pPr>
      <w:r>
        <w:separator/>
      </w:r>
    </w:p>
  </w:endnote>
  <w:endnote w:type="continuationSeparator" w:id="0">
    <w:p w14:paraId="14ACE5D3" w14:textId="77777777" w:rsidR="005D1314" w:rsidRDefault="005D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230"/>
      <w:gridCol w:w="7785"/>
      <w:gridCol w:w="345"/>
    </w:tblGrid>
    <w:tr w:rsidR="4AFC7FAB" w14:paraId="5BC70C56" w14:textId="77777777" w:rsidTr="4AFC7FAB">
      <w:tc>
        <w:tcPr>
          <w:tcW w:w="1230" w:type="dxa"/>
        </w:tcPr>
        <w:p w14:paraId="4E5F37EF" w14:textId="4C8F919A" w:rsidR="4AFC7FAB" w:rsidRDefault="4AFC7FAB" w:rsidP="4AFC7FAB">
          <w:pPr>
            <w:pStyle w:val="Header"/>
            <w:ind w:left="-115"/>
          </w:pPr>
          <w:r>
            <w:fldChar w:fldCharType="begin"/>
          </w:r>
          <w:r>
            <w:instrText>PAGE</w:instrText>
          </w:r>
          <w:r>
            <w:fldChar w:fldCharType="separate"/>
          </w:r>
          <w:r w:rsidR="00243DCE">
            <w:rPr>
              <w:noProof/>
            </w:rPr>
            <w:t>1</w:t>
          </w:r>
          <w:r>
            <w:fldChar w:fldCharType="end"/>
          </w:r>
        </w:p>
      </w:tc>
      <w:tc>
        <w:tcPr>
          <w:tcW w:w="7785" w:type="dxa"/>
        </w:tcPr>
        <w:p w14:paraId="46D9B89E" w14:textId="7CAC0442" w:rsidR="4AFC7FAB" w:rsidRDefault="4AFC7FAB" w:rsidP="4AFC7FAB">
          <w:pPr>
            <w:pStyle w:val="Header"/>
            <w:jc w:val="center"/>
          </w:pPr>
          <w:r w:rsidRPr="4AFC7FAB">
            <w:t>A guide for employers in sport to attract and retain women with disability.</w:t>
          </w:r>
        </w:p>
      </w:tc>
      <w:tc>
        <w:tcPr>
          <w:tcW w:w="345" w:type="dxa"/>
        </w:tcPr>
        <w:p w14:paraId="2FDEE732" w14:textId="7287F326" w:rsidR="4AFC7FAB" w:rsidRDefault="4AFC7FAB" w:rsidP="4AFC7FAB">
          <w:pPr>
            <w:pStyle w:val="Header"/>
            <w:ind w:right="-115"/>
            <w:jc w:val="right"/>
          </w:pPr>
        </w:p>
      </w:tc>
    </w:tr>
  </w:tbl>
  <w:p w14:paraId="0088EE44" w14:textId="5D95AE1D" w:rsidR="4AFC7FAB" w:rsidRDefault="4AFC7FAB" w:rsidP="4AFC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3926" w14:textId="77777777" w:rsidR="005D1314" w:rsidRDefault="005D1314">
      <w:pPr>
        <w:spacing w:after="0" w:line="240" w:lineRule="auto"/>
      </w:pPr>
      <w:r>
        <w:separator/>
      </w:r>
    </w:p>
  </w:footnote>
  <w:footnote w:type="continuationSeparator" w:id="0">
    <w:p w14:paraId="08D40070" w14:textId="77777777" w:rsidR="005D1314" w:rsidRDefault="005D1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FC7FAB" w14:paraId="57A7EA8F" w14:textId="77777777" w:rsidTr="4AFC7FAB">
      <w:tc>
        <w:tcPr>
          <w:tcW w:w="3120" w:type="dxa"/>
        </w:tcPr>
        <w:p w14:paraId="56458C6A" w14:textId="00685F04" w:rsidR="4AFC7FAB" w:rsidRDefault="4AFC7FAB" w:rsidP="4AFC7FAB">
          <w:pPr>
            <w:pStyle w:val="Header"/>
            <w:ind w:left="-115"/>
          </w:pPr>
        </w:p>
      </w:tc>
      <w:tc>
        <w:tcPr>
          <w:tcW w:w="3120" w:type="dxa"/>
        </w:tcPr>
        <w:p w14:paraId="2349BEAD" w14:textId="284AF4FE" w:rsidR="4AFC7FAB" w:rsidRDefault="4AFC7FAB" w:rsidP="4AFC7FAB">
          <w:pPr>
            <w:pStyle w:val="Header"/>
            <w:jc w:val="center"/>
          </w:pPr>
        </w:p>
      </w:tc>
      <w:tc>
        <w:tcPr>
          <w:tcW w:w="3120" w:type="dxa"/>
        </w:tcPr>
        <w:p w14:paraId="00895085" w14:textId="78D16F25" w:rsidR="4AFC7FAB" w:rsidRDefault="4AFC7FAB" w:rsidP="4AFC7FAB">
          <w:pPr>
            <w:pStyle w:val="Header"/>
            <w:ind w:right="-115"/>
            <w:jc w:val="right"/>
          </w:pPr>
        </w:p>
      </w:tc>
    </w:tr>
  </w:tbl>
  <w:p w14:paraId="486B4785" w14:textId="12EC9052" w:rsidR="4AFC7FAB" w:rsidRDefault="4AFC7FAB" w:rsidP="4AFC7FAB">
    <w:pPr>
      <w:pStyle w:val="Header"/>
    </w:pPr>
  </w:p>
</w:hdr>
</file>

<file path=word/intelligence.xml><?xml version="1.0" encoding="utf-8"?>
<int:Intelligence xmlns:int="http://schemas.microsoft.com/office/intelligence/2019/intelligence">
  <int:IntelligenceSettings/>
  <int:Manifest>
    <int:WordHash hashCode="994PWlMUJmFOuc" id="pKb28hiZ"/>
  </int:Manifest>
  <int:Observations>
    <int:Content id="pKb28hi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753"/>
    <w:multiLevelType w:val="hybridMultilevel"/>
    <w:tmpl w:val="48E026B8"/>
    <w:lvl w:ilvl="0" w:tplc="A7AE522C">
      <w:start w:val="1"/>
      <w:numFmt w:val="bullet"/>
      <w:lvlText w:val=""/>
      <w:lvlJc w:val="left"/>
      <w:pPr>
        <w:ind w:left="720" w:hanging="360"/>
      </w:pPr>
      <w:rPr>
        <w:rFonts w:ascii="Symbol" w:hAnsi="Symbol" w:hint="default"/>
      </w:rPr>
    </w:lvl>
    <w:lvl w:ilvl="1" w:tplc="C1DA3CDC">
      <w:start w:val="1"/>
      <w:numFmt w:val="bullet"/>
      <w:lvlText w:val="o"/>
      <w:lvlJc w:val="left"/>
      <w:pPr>
        <w:ind w:left="1440" w:hanging="360"/>
      </w:pPr>
      <w:rPr>
        <w:rFonts w:ascii="Courier New" w:hAnsi="Courier New" w:hint="default"/>
      </w:rPr>
    </w:lvl>
    <w:lvl w:ilvl="2" w:tplc="3FCCC022">
      <w:start w:val="1"/>
      <w:numFmt w:val="bullet"/>
      <w:lvlText w:val=""/>
      <w:lvlJc w:val="left"/>
      <w:pPr>
        <w:ind w:left="2160" w:hanging="360"/>
      </w:pPr>
      <w:rPr>
        <w:rFonts w:ascii="Wingdings" w:hAnsi="Wingdings" w:hint="default"/>
      </w:rPr>
    </w:lvl>
    <w:lvl w:ilvl="3" w:tplc="53BA69DC">
      <w:start w:val="1"/>
      <w:numFmt w:val="bullet"/>
      <w:lvlText w:val=""/>
      <w:lvlJc w:val="left"/>
      <w:pPr>
        <w:ind w:left="2880" w:hanging="360"/>
      </w:pPr>
      <w:rPr>
        <w:rFonts w:ascii="Symbol" w:hAnsi="Symbol" w:hint="default"/>
      </w:rPr>
    </w:lvl>
    <w:lvl w:ilvl="4" w:tplc="7ED07224">
      <w:start w:val="1"/>
      <w:numFmt w:val="bullet"/>
      <w:lvlText w:val="o"/>
      <w:lvlJc w:val="left"/>
      <w:pPr>
        <w:ind w:left="3600" w:hanging="360"/>
      </w:pPr>
      <w:rPr>
        <w:rFonts w:ascii="Courier New" w:hAnsi="Courier New" w:hint="default"/>
      </w:rPr>
    </w:lvl>
    <w:lvl w:ilvl="5" w:tplc="470E3E0E">
      <w:start w:val="1"/>
      <w:numFmt w:val="bullet"/>
      <w:lvlText w:val=""/>
      <w:lvlJc w:val="left"/>
      <w:pPr>
        <w:ind w:left="4320" w:hanging="360"/>
      </w:pPr>
      <w:rPr>
        <w:rFonts w:ascii="Wingdings" w:hAnsi="Wingdings" w:hint="default"/>
      </w:rPr>
    </w:lvl>
    <w:lvl w:ilvl="6" w:tplc="28B052F8">
      <w:start w:val="1"/>
      <w:numFmt w:val="bullet"/>
      <w:lvlText w:val=""/>
      <w:lvlJc w:val="left"/>
      <w:pPr>
        <w:ind w:left="5040" w:hanging="360"/>
      </w:pPr>
      <w:rPr>
        <w:rFonts w:ascii="Symbol" w:hAnsi="Symbol" w:hint="default"/>
      </w:rPr>
    </w:lvl>
    <w:lvl w:ilvl="7" w:tplc="58EE0DBE">
      <w:start w:val="1"/>
      <w:numFmt w:val="bullet"/>
      <w:lvlText w:val="o"/>
      <w:lvlJc w:val="left"/>
      <w:pPr>
        <w:ind w:left="5760" w:hanging="360"/>
      </w:pPr>
      <w:rPr>
        <w:rFonts w:ascii="Courier New" w:hAnsi="Courier New" w:hint="default"/>
      </w:rPr>
    </w:lvl>
    <w:lvl w:ilvl="8" w:tplc="AC3601CE">
      <w:start w:val="1"/>
      <w:numFmt w:val="bullet"/>
      <w:lvlText w:val=""/>
      <w:lvlJc w:val="left"/>
      <w:pPr>
        <w:ind w:left="6480" w:hanging="360"/>
      </w:pPr>
      <w:rPr>
        <w:rFonts w:ascii="Wingdings" w:hAnsi="Wingdings" w:hint="default"/>
      </w:rPr>
    </w:lvl>
  </w:abstractNum>
  <w:abstractNum w:abstractNumId="1" w15:restartNumberingAfterBreak="0">
    <w:nsid w:val="0B61289F"/>
    <w:multiLevelType w:val="hybridMultilevel"/>
    <w:tmpl w:val="4D44AACE"/>
    <w:lvl w:ilvl="0" w:tplc="439063B6">
      <w:start w:val="1"/>
      <w:numFmt w:val="bullet"/>
      <w:lvlText w:val=""/>
      <w:lvlJc w:val="left"/>
      <w:pPr>
        <w:ind w:left="720" w:hanging="360"/>
      </w:pPr>
      <w:rPr>
        <w:rFonts w:ascii="Symbol" w:hAnsi="Symbol" w:hint="default"/>
      </w:rPr>
    </w:lvl>
    <w:lvl w:ilvl="1" w:tplc="AD541968">
      <w:start w:val="1"/>
      <w:numFmt w:val="bullet"/>
      <w:lvlText w:val="o"/>
      <w:lvlJc w:val="left"/>
      <w:pPr>
        <w:ind w:left="1440" w:hanging="360"/>
      </w:pPr>
      <w:rPr>
        <w:rFonts w:ascii="Courier New" w:hAnsi="Courier New" w:hint="default"/>
      </w:rPr>
    </w:lvl>
    <w:lvl w:ilvl="2" w:tplc="150CB3C8">
      <w:start w:val="1"/>
      <w:numFmt w:val="bullet"/>
      <w:lvlText w:val=""/>
      <w:lvlJc w:val="left"/>
      <w:pPr>
        <w:ind w:left="2160" w:hanging="360"/>
      </w:pPr>
      <w:rPr>
        <w:rFonts w:ascii="Wingdings" w:hAnsi="Wingdings" w:hint="default"/>
      </w:rPr>
    </w:lvl>
    <w:lvl w:ilvl="3" w:tplc="8DF80E20">
      <w:start w:val="1"/>
      <w:numFmt w:val="bullet"/>
      <w:lvlText w:val=""/>
      <w:lvlJc w:val="left"/>
      <w:pPr>
        <w:ind w:left="2880" w:hanging="360"/>
      </w:pPr>
      <w:rPr>
        <w:rFonts w:ascii="Symbol" w:hAnsi="Symbol" w:hint="default"/>
      </w:rPr>
    </w:lvl>
    <w:lvl w:ilvl="4" w:tplc="5C54A000">
      <w:start w:val="1"/>
      <w:numFmt w:val="bullet"/>
      <w:lvlText w:val="o"/>
      <w:lvlJc w:val="left"/>
      <w:pPr>
        <w:ind w:left="3600" w:hanging="360"/>
      </w:pPr>
      <w:rPr>
        <w:rFonts w:ascii="Courier New" w:hAnsi="Courier New" w:hint="default"/>
      </w:rPr>
    </w:lvl>
    <w:lvl w:ilvl="5" w:tplc="B1F2364E">
      <w:start w:val="1"/>
      <w:numFmt w:val="bullet"/>
      <w:lvlText w:val=""/>
      <w:lvlJc w:val="left"/>
      <w:pPr>
        <w:ind w:left="4320" w:hanging="360"/>
      </w:pPr>
      <w:rPr>
        <w:rFonts w:ascii="Wingdings" w:hAnsi="Wingdings" w:hint="default"/>
      </w:rPr>
    </w:lvl>
    <w:lvl w:ilvl="6" w:tplc="CC0A1A86">
      <w:start w:val="1"/>
      <w:numFmt w:val="bullet"/>
      <w:lvlText w:val=""/>
      <w:lvlJc w:val="left"/>
      <w:pPr>
        <w:ind w:left="5040" w:hanging="360"/>
      </w:pPr>
      <w:rPr>
        <w:rFonts w:ascii="Symbol" w:hAnsi="Symbol" w:hint="default"/>
      </w:rPr>
    </w:lvl>
    <w:lvl w:ilvl="7" w:tplc="EB104594">
      <w:start w:val="1"/>
      <w:numFmt w:val="bullet"/>
      <w:lvlText w:val="o"/>
      <w:lvlJc w:val="left"/>
      <w:pPr>
        <w:ind w:left="5760" w:hanging="360"/>
      </w:pPr>
      <w:rPr>
        <w:rFonts w:ascii="Courier New" w:hAnsi="Courier New" w:hint="default"/>
      </w:rPr>
    </w:lvl>
    <w:lvl w:ilvl="8" w:tplc="D5ACC502">
      <w:start w:val="1"/>
      <w:numFmt w:val="bullet"/>
      <w:lvlText w:val=""/>
      <w:lvlJc w:val="left"/>
      <w:pPr>
        <w:ind w:left="6480" w:hanging="360"/>
      </w:pPr>
      <w:rPr>
        <w:rFonts w:ascii="Wingdings" w:hAnsi="Wingdings" w:hint="default"/>
      </w:rPr>
    </w:lvl>
  </w:abstractNum>
  <w:abstractNum w:abstractNumId="2" w15:restartNumberingAfterBreak="0">
    <w:nsid w:val="10496408"/>
    <w:multiLevelType w:val="hybridMultilevel"/>
    <w:tmpl w:val="92FC4CC6"/>
    <w:lvl w:ilvl="0" w:tplc="C48CB838">
      <w:start w:val="1"/>
      <w:numFmt w:val="bullet"/>
      <w:lvlText w:val="-"/>
      <w:lvlJc w:val="left"/>
      <w:pPr>
        <w:ind w:left="720" w:hanging="360"/>
      </w:pPr>
      <w:rPr>
        <w:rFonts w:ascii="Calibri" w:hAnsi="Calibri" w:hint="default"/>
      </w:rPr>
    </w:lvl>
    <w:lvl w:ilvl="1" w:tplc="DE5042F8">
      <w:start w:val="1"/>
      <w:numFmt w:val="bullet"/>
      <w:lvlText w:val="o"/>
      <w:lvlJc w:val="left"/>
      <w:pPr>
        <w:ind w:left="1440" w:hanging="360"/>
      </w:pPr>
      <w:rPr>
        <w:rFonts w:ascii="Courier New" w:hAnsi="Courier New" w:hint="default"/>
      </w:rPr>
    </w:lvl>
    <w:lvl w:ilvl="2" w:tplc="8D3CC7CE">
      <w:start w:val="1"/>
      <w:numFmt w:val="bullet"/>
      <w:lvlText w:val=""/>
      <w:lvlJc w:val="left"/>
      <w:pPr>
        <w:ind w:left="2160" w:hanging="360"/>
      </w:pPr>
      <w:rPr>
        <w:rFonts w:ascii="Wingdings" w:hAnsi="Wingdings" w:hint="default"/>
      </w:rPr>
    </w:lvl>
    <w:lvl w:ilvl="3" w:tplc="DDC6AF68">
      <w:start w:val="1"/>
      <w:numFmt w:val="bullet"/>
      <w:lvlText w:val=""/>
      <w:lvlJc w:val="left"/>
      <w:pPr>
        <w:ind w:left="2880" w:hanging="360"/>
      </w:pPr>
      <w:rPr>
        <w:rFonts w:ascii="Symbol" w:hAnsi="Symbol" w:hint="default"/>
      </w:rPr>
    </w:lvl>
    <w:lvl w:ilvl="4" w:tplc="9A98592E">
      <w:start w:val="1"/>
      <w:numFmt w:val="bullet"/>
      <w:lvlText w:val="o"/>
      <w:lvlJc w:val="left"/>
      <w:pPr>
        <w:ind w:left="3600" w:hanging="360"/>
      </w:pPr>
      <w:rPr>
        <w:rFonts w:ascii="Courier New" w:hAnsi="Courier New" w:hint="default"/>
      </w:rPr>
    </w:lvl>
    <w:lvl w:ilvl="5" w:tplc="B8A2972A">
      <w:start w:val="1"/>
      <w:numFmt w:val="bullet"/>
      <w:lvlText w:val=""/>
      <w:lvlJc w:val="left"/>
      <w:pPr>
        <w:ind w:left="4320" w:hanging="360"/>
      </w:pPr>
      <w:rPr>
        <w:rFonts w:ascii="Wingdings" w:hAnsi="Wingdings" w:hint="default"/>
      </w:rPr>
    </w:lvl>
    <w:lvl w:ilvl="6" w:tplc="C5888D20">
      <w:start w:val="1"/>
      <w:numFmt w:val="bullet"/>
      <w:lvlText w:val=""/>
      <w:lvlJc w:val="left"/>
      <w:pPr>
        <w:ind w:left="5040" w:hanging="360"/>
      </w:pPr>
      <w:rPr>
        <w:rFonts w:ascii="Symbol" w:hAnsi="Symbol" w:hint="default"/>
      </w:rPr>
    </w:lvl>
    <w:lvl w:ilvl="7" w:tplc="8778A974">
      <w:start w:val="1"/>
      <w:numFmt w:val="bullet"/>
      <w:lvlText w:val="o"/>
      <w:lvlJc w:val="left"/>
      <w:pPr>
        <w:ind w:left="5760" w:hanging="360"/>
      </w:pPr>
      <w:rPr>
        <w:rFonts w:ascii="Courier New" w:hAnsi="Courier New" w:hint="default"/>
      </w:rPr>
    </w:lvl>
    <w:lvl w:ilvl="8" w:tplc="6D92F3A8">
      <w:start w:val="1"/>
      <w:numFmt w:val="bullet"/>
      <w:lvlText w:val=""/>
      <w:lvlJc w:val="left"/>
      <w:pPr>
        <w:ind w:left="6480" w:hanging="360"/>
      </w:pPr>
      <w:rPr>
        <w:rFonts w:ascii="Wingdings" w:hAnsi="Wingdings" w:hint="default"/>
      </w:rPr>
    </w:lvl>
  </w:abstractNum>
  <w:abstractNum w:abstractNumId="3" w15:restartNumberingAfterBreak="0">
    <w:nsid w:val="13252068"/>
    <w:multiLevelType w:val="hybridMultilevel"/>
    <w:tmpl w:val="B754C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018E6"/>
    <w:multiLevelType w:val="hybridMultilevel"/>
    <w:tmpl w:val="F092C4C2"/>
    <w:lvl w:ilvl="0" w:tplc="EF78948C">
      <w:start w:val="1"/>
      <w:numFmt w:val="bullet"/>
      <w:lvlText w:val=""/>
      <w:lvlJc w:val="left"/>
      <w:pPr>
        <w:ind w:left="720" w:hanging="360"/>
      </w:pPr>
      <w:rPr>
        <w:rFonts w:ascii="Symbol" w:hAnsi="Symbol" w:hint="default"/>
      </w:rPr>
    </w:lvl>
    <w:lvl w:ilvl="1" w:tplc="39364BB2">
      <w:start w:val="1"/>
      <w:numFmt w:val="bullet"/>
      <w:lvlText w:val="o"/>
      <w:lvlJc w:val="left"/>
      <w:pPr>
        <w:ind w:left="1440" w:hanging="360"/>
      </w:pPr>
      <w:rPr>
        <w:rFonts w:ascii="Courier New" w:hAnsi="Courier New" w:hint="default"/>
      </w:rPr>
    </w:lvl>
    <w:lvl w:ilvl="2" w:tplc="7BFC03A4">
      <w:start w:val="1"/>
      <w:numFmt w:val="bullet"/>
      <w:lvlText w:val=""/>
      <w:lvlJc w:val="left"/>
      <w:pPr>
        <w:ind w:left="2160" w:hanging="360"/>
      </w:pPr>
      <w:rPr>
        <w:rFonts w:ascii="Wingdings" w:hAnsi="Wingdings" w:hint="default"/>
      </w:rPr>
    </w:lvl>
    <w:lvl w:ilvl="3" w:tplc="E25CA244">
      <w:start w:val="1"/>
      <w:numFmt w:val="bullet"/>
      <w:lvlText w:val=""/>
      <w:lvlJc w:val="left"/>
      <w:pPr>
        <w:ind w:left="2880" w:hanging="360"/>
      </w:pPr>
      <w:rPr>
        <w:rFonts w:ascii="Symbol" w:hAnsi="Symbol" w:hint="default"/>
      </w:rPr>
    </w:lvl>
    <w:lvl w:ilvl="4" w:tplc="AFDE4606">
      <w:start w:val="1"/>
      <w:numFmt w:val="bullet"/>
      <w:lvlText w:val="o"/>
      <w:lvlJc w:val="left"/>
      <w:pPr>
        <w:ind w:left="3600" w:hanging="360"/>
      </w:pPr>
      <w:rPr>
        <w:rFonts w:ascii="Courier New" w:hAnsi="Courier New" w:hint="default"/>
      </w:rPr>
    </w:lvl>
    <w:lvl w:ilvl="5" w:tplc="CB4A8CF4">
      <w:start w:val="1"/>
      <w:numFmt w:val="bullet"/>
      <w:lvlText w:val=""/>
      <w:lvlJc w:val="left"/>
      <w:pPr>
        <w:ind w:left="4320" w:hanging="360"/>
      </w:pPr>
      <w:rPr>
        <w:rFonts w:ascii="Wingdings" w:hAnsi="Wingdings" w:hint="default"/>
      </w:rPr>
    </w:lvl>
    <w:lvl w:ilvl="6" w:tplc="D8CA568C">
      <w:start w:val="1"/>
      <w:numFmt w:val="bullet"/>
      <w:lvlText w:val=""/>
      <w:lvlJc w:val="left"/>
      <w:pPr>
        <w:ind w:left="5040" w:hanging="360"/>
      </w:pPr>
      <w:rPr>
        <w:rFonts w:ascii="Symbol" w:hAnsi="Symbol" w:hint="default"/>
      </w:rPr>
    </w:lvl>
    <w:lvl w:ilvl="7" w:tplc="A490B782">
      <w:start w:val="1"/>
      <w:numFmt w:val="bullet"/>
      <w:lvlText w:val="o"/>
      <w:lvlJc w:val="left"/>
      <w:pPr>
        <w:ind w:left="5760" w:hanging="360"/>
      </w:pPr>
      <w:rPr>
        <w:rFonts w:ascii="Courier New" w:hAnsi="Courier New" w:hint="default"/>
      </w:rPr>
    </w:lvl>
    <w:lvl w:ilvl="8" w:tplc="7D3E1CCC">
      <w:start w:val="1"/>
      <w:numFmt w:val="bullet"/>
      <w:lvlText w:val=""/>
      <w:lvlJc w:val="left"/>
      <w:pPr>
        <w:ind w:left="6480" w:hanging="360"/>
      </w:pPr>
      <w:rPr>
        <w:rFonts w:ascii="Wingdings" w:hAnsi="Wingdings" w:hint="default"/>
      </w:rPr>
    </w:lvl>
  </w:abstractNum>
  <w:abstractNum w:abstractNumId="5" w15:restartNumberingAfterBreak="0">
    <w:nsid w:val="14151F97"/>
    <w:multiLevelType w:val="hybridMultilevel"/>
    <w:tmpl w:val="17BE3BD2"/>
    <w:lvl w:ilvl="0" w:tplc="46EE6B1C">
      <w:start w:val="1"/>
      <w:numFmt w:val="bullet"/>
      <w:lvlText w:val=""/>
      <w:lvlJc w:val="left"/>
      <w:pPr>
        <w:ind w:left="720" w:hanging="360"/>
      </w:pPr>
      <w:rPr>
        <w:rFonts w:ascii="Symbol" w:hAnsi="Symbol" w:hint="default"/>
      </w:rPr>
    </w:lvl>
    <w:lvl w:ilvl="1" w:tplc="A5844B90">
      <w:start w:val="1"/>
      <w:numFmt w:val="bullet"/>
      <w:lvlText w:val="o"/>
      <w:lvlJc w:val="left"/>
      <w:pPr>
        <w:ind w:left="1440" w:hanging="360"/>
      </w:pPr>
      <w:rPr>
        <w:rFonts w:ascii="Courier New" w:hAnsi="Courier New" w:hint="default"/>
      </w:rPr>
    </w:lvl>
    <w:lvl w:ilvl="2" w:tplc="543CEB3A">
      <w:start w:val="1"/>
      <w:numFmt w:val="bullet"/>
      <w:lvlText w:val=""/>
      <w:lvlJc w:val="left"/>
      <w:pPr>
        <w:ind w:left="2160" w:hanging="360"/>
      </w:pPr>
      <w:rPr>
        <w:rFonts w:ascii="Wingdings" w:hAnsi="Wingdings" w:hint="default"/>
      </w:rPr>
    </w:lvl>
    <w:lvl w:ilvl="3" w:tplc="B7665C14">
      <w:start w:val="1"/>
      <w:numFmt w:val="bullet"/>
      <w:lvlText w:val=""/>
      <w:lvlJc w:val="left"/>
      <w:pPr>
        <w:ind w:left="2880" w:hanging="360"/>
      </w:pPr>
      <w:rPr>
        <w:rFonts w:ascii="Symbol" w:hAnsi="Symbol" w:hint="default"/>
      </w:rPr>
    </w:lvl>
    <w:lvl w:ilvl="4" w:tplc="FC4EE10A">
      <w:start w:val="1"/>
      <w:numFmt w:val="bullet"/>
      <w:lvlText w:val="o"/>
      <w:lvlJc w:val="left"/>
      <w:pPr>
        <w:ind w:left="3600" w:hanging="360"/>
      </w:pPr>
      <w:rPr>
        <w:rFonts w:ascii="Courier New" w:hAnsi="Courier New" w:hint="default"/>
      </w:rPr>
    </w:lvl>
    <w:lvl w:ilvl="5" w:tplc="F2680862">
      <w:start w:val="1"/>
      <w:numFmt w:val="bullet"/>
      <w:lvlText w:val=""/>
      <w:lvlJc w:val="left"/>
      <w:pPr>
        <w:ind w:left="4320" w:hanging="360"/>
      </w:pPr>
      <w:rPr>
        <w:rFonts w:ascii="Wingdings" w:hAnsi="Wingdings" w:hint="default"/>
      </w:rPr>
    </w:lvl>
    <w:lvl w:ilvl="6" w:tplc="E414973A">
      <w:start w:val="1"/>
      <w:numFmt w:val="bullet"/>
      <w:lvlText w:val=""/>
      <w:lvlJc w:val="left"/>
      <w:pPr>
        <w:ind w:left="5040" w:hanging="360"/>
      </w:pPr>
      <w:rPr>
        <w:rFonts w:ascii="Symbol" w:hAnsi="Symbol" w:hint="default"/>
      </w:rPr>
    </w:lvl>
    <w:lvl w:ilvl="7" w:tplc="08D41E9A">
      <w:start w:val="1"/>
      <w:numFmt w:val="bullet"/>
      <w:lvlText w:val="o"/>
      <w:lvlJc w:val="left"/>
      <w:pPr>
        <w:ind w:left="5760" w:hanging="360"/>
      </w:pPr>
      <w:rPr>
        <w:rFonts w:ascii="Courier New" w:hAnsi="Courier New" w:hint="default"/>
      </w:rPr>
    </w:lvl>
    <w:lvl w:ilvl="8" w:tplc="730609DA">
      <w:start w:val="1"/>
      <w:numFmt w:val="bullet"/>
      <w:lvlText w:val=""/>
      <w:lvlJc w:val="left"/>
      <w:pPr>
        <w:ind w:left="6480" w:hanging="360"/>
      </w:pPr>
      <w:rPr>
        <w:rFonts w:ascii="Wingdings" w:hAnsi="Wingdings" w:hint="default"/>
      </w:rPr>
    </w:lvl>
  </w:abstractNum>
  <w:abstractNum w:abstractNumId="6" w15:restartNumberingAfterBreak="0">
    <w:nsid w:val="161136C8"/>
    <w:multiLevelType w:val="hybridMultilevel"/>
    <w:tmpl w:val="BF4A26BE"/>
    <w:lvl w:ilvl="0" w:tplc="C8CA9140">
      <w:start w:val="1"/>
      <w:numFmt w:val="bullet"/>
      <w:lvlText w:val="-"/>
      <w:lvlJc w:val="left"/>
      <w:pPr>
        <w:ind w:left="720" w:hanging="360"/>
      </w:pPr>
      <w:rPr>
        <w:rFonts w:ascii="Calibri" w:hAnsi="Calibri" w:hint="default"/>
      </w:rPr>
    </w:lvl>
    <w:lvl w:ilvl="1" w:tplc="E42278AE">
      <w:start w:val="1"/>
      <w:numFmt w:val="bullet"/>
      <w:lvlText w:val="o"/>
      <w:lvlJc w:val="left"/>
      <w:pPr>
        <w:ind w:left="1440" w:hanging="360"/>
      </w:pPr>
      <w:rPr>
        <w:rFonts w:ascii="Courier New" w:hAnsi="Courier New" w:hint="default"/>
      </w:rPr>
    </w:lvl>
    <w:lvl w:ilvl="2" w:tplc="29ECC8EE">
      <w:start w:val="1"/>
      <w:numFmt w:val="bullet"/>
      <w:lvlText w:val=""/>
      <w:lvlJc w:val="left"/>
      <w:pPr>
        <w:ind w:left="2160" w:hanging="360"/>
      </w:pPr>
      <w:rPr>
        <w:rFonts w:ascii="Wingdings" w:hAnsi="Wingdings" w:hint="default"/>
      </w:rPr>
    </w:lvl>
    <w:lvl w:ilvl="3" w:tplc="F4C4CB0A">
      <w:start w:val="1"/>
      <w:numFmt w:val="bullet"/>
      <w:lvlText w:val=""/>
      <w:lvlJc w:val="left"/>
      <w:pPr>
        <w:ind w:left="2880" w:hanging="360"/>
      </w:pPr>
      <w:rPr>
        <w:rFonts w:ascii="Symbol" w:hAnsi="Symbol" w:hint="default"/>
      </w:rPr>
    </w:lvl>
    <w:lvl w:ilvl="4" w:tplc="C53AE834">
      <w:start w:val="1"/>
      <w:numFmt w:val="bullet"/>
      <w:lvlText w:val="o"/>
      <w:lvlJc w:val="left"/>
      <w:pPr>
        <w:ind w:left="3600" w:hanging="360"/>
      </w:pPr>
      <w:rPr>
        <w:rFonts w:ascii="Courier New" w:hAnsi="Courier New" w:hint="default"/>
      </w:rPr>
    </w:lvl>
    <w:lvl w:ilvl="5" w:tplc="C88E79B8">
      <w:start w:val="1"/>
      <w:numFmt w:val="bullet"/>
      <w:lvlText w:val=""/>
      <w:lvlJc w:val="left"/>
      <w:pPr>
        <w:ind w:left="4320" w:hanging="360"/>
      </w:pPr>
      <w:rPr>
        <w:rFonts w:ascii="Wingdings" w:hAnsi="Wingdings" w:hint="default"/>
      </w:rPr>
    </w:lvl>
    <w:lvl w:ilvl="6" w:tplc="049EA1B6">
      <w:start w:val="1"/>
      <w:numFmt w:val="bullet"/>
      <w:lvlText w:val=""/>
      <w:lvlJc w:val="left"/>
      <w:pPr>
        <w:ind w:left="5040" w:hanging="360"/>
      </w:pPr>
      <w:rPr>
        <w:rFonts w:ascii="Symbol" w:hAnsi="Symbol" w:hint="default"/>
      </w:rPr>
    </w:lvl>
    <w:lvl w:ilvl="7" w:tplc="433A9BA4">
      <w:start w:val="1"/>
      <w:numFmt w:val="bullet"/>
      <w:lvlText w:val="o"/>
      <w:lvlJc w:val="left"/>
      <w:pPr>
        <w:ind w:left="5760" w:hanging="360"/>
      </w:pPr>
      <w:rPr>
        <w:rFonts w:ascii="Courier New" w:hAnsi="Courier New" w:hint="default"/>
      </w:rPr>
    </w:lvl>
    <w:lvl w:ilvl="8" w:tplc="81E255F2">
      <w:start w:val="1"/>
      <w:numFmt w:val="bullet"/>
      <w:lvlText w:val=""/>
      <w:lvlJc w:val="left"/>
      <w:pPr>
        <w:ind w:left="6480" w:hanging="360"/>
      </w:pPr>
      <w:rPr>
        <w:rFonts w:ascii="Wingdings" w:hAnsi="Wingdings" w:hint="default"/>
      </w:rPr>
    </w:lvl>
  </w:abstractNum>
  <w:abstractNum w:abstractNumId="7" w15:restartNumberingAfterBreak="0">
    <w:nsid w:val="167F3C31"/>
    <w:multiLevelType w:val="hybridMultilevel"/>
    <w:tmpl w:val="DBEEF104"/>
    <w:lvl w:ilvl="0" w:tplc="B0A63E54">
      <w:start w:val="1"/>
      <w:numFmt w:val="bullet"/>
      <w:lvlText w:val=""/>
      <w:lvlJc w:val="left"/>
      <w:pPr>
        <w:ind w:left="720" w:hanging="360"/>
      </w:pPr>
      <w:rPr>
        <w:rFonts w:ascii="Symbol" w:hAnsi="Symbol" w:hint="default"/>
      </w:rPr>
    </w:lvl>
    <w:lvl w:ilvl="1" w:tplc="9EAEFA48">
      <w:start w:val="1"/>
      <w:numFmt w:val="bullet"/>
      <w:lvlText w:val="o"/>
      <w:lvlJc w:val="left"/>
      <w:pPr>
        <w:ind w:left="1440" w:hanging="360"/>
      </w:pPr>
      <w:rPr>
        <w:rFonts w:ascii="Courier New" w:hAnsi="Courier New" w:hint="default"/>
      </w:rPr>
    </w:lvl>
    <w:lvl w:ilvl="2" w:tplc="1FD0DBAC">
      <w:start w:val="1"/>
      <w:numFmt w:val="bullet"/>
      <w:lvlText w:val=""/>
      <w:lvlJc w:val="left"/>
      <w:pPr>
        <w:ind w:left="2160" w:hanging="360"/>
      </w:pPr>
      <w:rPr>
        <w:rFonts w:ascii="Wingdings" w:hAnsi="Wingdings" w:hint="default"/>
      </w:rPr>
    </w:lvl>
    <w:lvl w:ilvl="3" w:tplc="0226B238">
      <w:start w:val="1"/>
      <w:numFmt w:val="bullet"/>
      <w:lvlText w:val=""/>
      <w:lvlJc w:val="left"/>
      <w:pPr>
        <w:ind w:left="2880" w:hanging="360"/>
      </w:pPr>
      <w:rPr>
        <w:rFonts w:ascii="Symbol" w:hAnsi="Symbol" w:hint="default"/>
      </w:rPr>
    </w:lvl>
    <w:lvl w:ilvl="4" w:tplc="9DEE4746">
      <w:start w:val="1"/>
      <w:numFmt w:val="bullet"/>
      <w:lvlText w:val="o"/>
      <w:lvlJc w:val="left"/>
      <w:pPr>
        <w:ind w:left="3600" w:hanging="360"/>
      </w:pPr>
      <w:rPr>
        <w:rFonts w:ascii="Courier New" w:hAnsi="Courier New" w:hint="default"/>
      </w:rPr>
    </w:lvl>
    <w:lvl w:ilvl="5" w:tplc="D4C40B28">
      <w:start w:val="1"/>
      <w:numFmt w:val="bullet"/>
      <w:lvlText w:val=""/>
      <w:lvlJc w:val="left"/>
      <w:pPr>
        <w:ind w:left="4320" w:hanging="360"/>
      </w:pPr>
      <w:rPr>
        <w:rFonts w:ascii="Wingdings" w:hAnsi="Wingdings" w:hint="default"/>
      </w:rPr>
    </w:lvl>
    <w:lvl w:ilvl="6" w:tplc="6E58BAFC">
      <w:start w:val="1"/>
      <w:numFmt w:val="bullet"/>
      <w:lvlText w:val=""/>
      <w:lvlJc w:val="left"/>
      <w:pPr>
        <w:ind w:left="5040" w:hanging="360"/>
      </w:pPr>
      <w:rPr>
        <w:rFonts w:ascii="Symbol" w:hAnsi="Symbol" w:hint="default"/>
      </w:rPr>
    </w:lvl>
    <w:lvl w:ilvl="7" w:tplc="0826E874">
      <w:start w:val="1"/>
      <w:numFmt w:val="bullet"/>
      <w:lvlText w:val="o"/>
      <w:lvlJc w:val="left"/>
      <w:pPr>
        <w:ind w:left="5760" w:hanging="360"/>
      </w:pPr>
      <w:rPr>
        <w:rFonts w:ascii="Courier New" w:hAnsi="Courier New" w:hint="default"/>
      </w:rPr>
    </w:lvl>
    <w:lvl w:ilvl="8" w:tplc="47C0F380">
      <w:start w:val="1"/>
      <w:numFmt w:val="bullet"/>
      <w:lvlText w:val=""/>
      <w:lvlJc w:val="left"/>
      <w:pPr>
        <w:ind w:left="6480" w:hanging="360"/>
      </w:pPr>
      <w:rPr>
        <w:rFonts w:ascii="Wingdings" w:hAnsi="Wingdings" w:hint="default"/>
      </w:rPr>
    </w:lvl>
  </w:abstractNum>
  <w:abstractNum w:abstractNumId="8" w15:restartNumberingAfterBreak="0">
    <w:nsid w:val="32C57D3E"/>
    <w:multiLevelType w:val="hybridMultilevel"/>
    <w:tmpl w:val="112AB650"/>
    <w:lvl w:ilvl="0" w:tplc="A01A9D44">
      <w:start w:val="1"/>
      <w:numFmt w:val="bullet"/>
      <w:lvlText w:val=""/>
      <w:lvlJc w:val="left"/>
      <w:pPr>
        <w:ind w:left="720" w:hanging="360"/>
      </w:pPr>
      <w:rPr>
        <w:rFonts w:ascii="Symbol" w:hAnsi="Symbol" w:hint="default"/>
      </w:rPr>
    </w:lvl>
    <w:lvl w:ilvl="1" w:tplc="C2E0A0F6">
      <w:start w:val="1"/>
      <w:numFmt w:val="bullet"/>
      <w:lvlText w:val="o"/>
      <w:lvlJc w:val="left"/>
      <w:pPr>
        <w:ind w:left="1440" w:hanging="360"/>
      </w:pPr>
      <w:rPr>
        <w:rFonts w:ascii="Courier New" w:hAnsi="Courier New" w:hint="default"/>
      </w:rPr>
    </w:lvl>
    <w:lvl w:ilvl="2" w:tplc="73447F58">
      <w:start w:val="1"/>
      <w:numFmt w:val="bullet"/>
      <w:lvlText w:val=""/>
      <w:lvlJc w:val="left"/>
      <w:pPr>
        <w:ind w:left="2160" w:hanging="360"/>
      </w:pPr>
      <w:rPr>
        <w:rFonts w:ascii="Wingdings" w:hAnsi="Wingdings" w:hint="default"/>
      </w:rPr>
    </w:lvl>
    <w:lvl w:ilvl="3" w:tplc="D016892A">
      <w:start w:val="1"/>
      <w:numFmt w:val="bullet"/>
      <w:lvlText w:val=""/>
      <w:lvlJc w:val="left"/>
      <w:pPr>
        <w:ind w:left="2880" w:hanging="360"/>
      </w:pPr>
      <w:rPr>
        <w:rFonts w:ascii="Symbol" w:hAnsi="Symbol" w:hint="default"/>
      </w:rPr>
    </w:lvl>
    <w:lvl w:ilvl="4" w:tplc="93FA84DA">
      <w:start w:val="1"/>
      <w:numFmt w:val="bullet"/>
      <w:lvlText w:val="o"/>
      <w:lvlJc w:val="left"/>
      <w:pPr>
        <w:ind w:left="3600" w:hanging="360"/>
      </w:pPr>
      <w:rPr>
        <w:rFonts w:ascii="Courier New" w:hAnsi="Courier New" w:hint="default"/>
      </w:rPr>
    </w:lvl>
    <w:lvl w:ilvl="5" w:tplc="434C4718">
      <w:start w:val="1"/>
      <w:numFmt w:val="bullet"/>
      <w:lvlText w:val=""/>
      <w:lvlJc w:val="left"/>
      <w:pPr>
        <w:ind w:left="4320" w:hanging="360"/>
      </w:pPr>
      <w:rPr>
        <w:rFonts w:ascii="Wingdings" w:hAnsi="Wingdings" w:hint="default"/>
      </w:rPr>
    </w:lvl>
    <w:lvl w:ilvl="6" w:tplc="C284E0EE">
      <w:start w:val="1"/>
      <w:numFmt w:val="bullet"/>
      <w:lvlText w:val=""/>
      <w:lvlJc w:val="left"/>
      <w:pPr>
        <w:ind w:left="5040" w:hanging="360"/>
      </w:pPr>
      <w:rPr>
        <w:rFonts w:ascii="Symbol" w:hAnsi="Symbol" w:hint="default"/>
      </w:rPr>
    </w:lvl>
    <w:lvl w:ilvl="7" w:tplc="9A3C9F72">
      <w:start w:val="1"/>
      <w:numFmt w:val="bullet"/>
      <w:lvlText w:val="o"/>
      <w:lvlJc w:val="left"/>
      <w:pPr>
        <w:ind w:left="5760" w:hanging="360"/>
      </w:pPr>
      <w:rPr>
        <w:rFonts w:ascii="Courier New" w:hAnsi="Courier New" w:hint="default"/>
      </w:rPr>
    </w:lvl>
    <w:lvl w:ilvl="8" w:tplc="70A855DE">
      <w:start w:val="1"/>
      <w:numFmt w:val="bullet"/>
      <w:lvlText w:val=""/>
      <w:lvlJc w:val="left"/>
      <w:pPr>
        <w:ind w:left="6480" w:hanging="360"/>
      </w:pPr>
      <w:rPr>
        <w:rFonts w:ascii="Wingdings" w:hAnsi="Wingdings" w:hint="default"/>
      </w:rPr>
    </w:lvl>
  </w:abstractNum>
  <w:abstractNum w:abstractNumId="9" w15:restartNumberingAfterBreak="0">
    <w:nsid w:val="37E04359"/>
    <w:multiLevelType w:val="hybridMultilevel"/>
    <w:tmpl w:val="C9323A0E"/>
    <w:lvl w:ilvl="0" w:tplc="BF466072">
      <w:start w:val="1"/>
      <w:numFmt w:val="bullet"/>
      <w:lvlText w:val=""/>
      <w:lvlJc w:val="left"/>
      <w:pPr>
        <w:ind w:left="720" w:hanging="360"/>
      </w:pPr>
      <w:rPr>
        <w:rFonts w:ascii="Symbol" w:hAnsi="Symbol" w:hint="default"/>
      </w:rPr>
    </w:lvl>
    <w:lvl w:ilvl="1" w:tplc="71983BC6">
      <w:start w:val="1"/>
      <w:numFmt w:val="bullet"/>
      <w:lvlText w:val="o"/>
      <w:lvlJc w:val="left"/>
      <w:pPr>
        <w:ind w:left="1440" w:hanging="360"/>
      </w:pPr>
      <w:rPr>
        <w:rFonts w:ascii="Courier New" w:hAnsi="Courier New" w:hint="default"/>
      </w:rPr>
    </w:lvl>
    <w:lvl w:ilvl="2" w:tplc="ACE2DCA0">
      <w:start w:val="1"/>
      <w:numFmt w:val="bullet"/>
      <w:lvlText w:val=""/>
      <w:lvlJc w:val="left"/>
      <w:pPr>
        <w:ind w:left="2160" w:hanging="360"/>
      </w:pPr>
      <w:rPr>
        <w:rFonts w:ascii="Wingdings" w:hAnsi="Wingdings" w:hint="default"/>
      </w:rPr>
    </w:lvl>
    <w:lvl w:ilvl="3" w:tplc="684EF87A">
      <w:start w:val="1"/>
      <w:numFmt w:val="bullet"/>
      <w:lvlText w:val=""/>
      <w:lvlJc w:val="left"/>
      <w:pPr>
        <w:ind w:left="2880" w:hanging="360"/>
      </w:pPr>
      <w:rPr>
        <w:rFonts w:ascii="Symbol" w:hAnsi="Symbol" w:hint="default"/>
      </w:rPr>
    </w:lvl>
    <w:lvl w:ilvl="4" w:tplc="0FA0AD18">
      <w:start w:val="1"/>
      <w:numFmt w:val="bullet"/>
      <w:lvlText w:val="o"/>
      <w:lvlJc w:val="left"/>
      <w:pPr>
        <w:ind w:left="3600" w:hanging="360"/>
      </w:pPr>
      <w:rPr>
        <w:rFonts w:ascii="Courier New" w:hAnsi="Courier New" w:hint="default"/>
      </w:rPr>
    </w:lvl>
    <w:lvl w:ilvl="5" w:tplc="152699E2">
      <w:start w:val="1"/>
      <w:numFmt w:val="bullet"/>
      <w:lvlText w:val=""/>
      <w:lvlJc w:val="left"/>
      <w:pPr>
        <w:ind w:left="4320" w:hanging="360"/>
      </w:pPr>
      <w:rPr>
        <w:rFonts w:ascii="Wingdings" w:hAnsi="Wingdings" w:hint="default"/>
      </w:rPr>
    </w:lvl>
    <w:lvl w:ilvl="6" w:tplc="0B342BC0">
      <w:start w:val="1"/>
      <w:numFmt w:val="bullet"/>
      <w:lvlText w:val=""/>
      <w:lvlJc w:val="left"/>
      <w:pPr>
        <w:ind w:left="5040" w:hanging="360"/>
      </w:pPr>
      <w:rPr>
        <w:rFonts w:ascii="Symbol" w:hAnsi="Symbol" w:hint="default"/>
      </w:rPr>
    </w:lvl>
    <w:lvl w:ilvl="7" w:tplc="F0A0F0B6">
      <w:start w:val="1"/>
      <w:numFmt w:val="bullet"/>
      <w:lvlText w:val="o"/>
      <w:lvlJc w:val="left"/>
      <w:pPr>
        <w:ind w:left="5760" w:hanging="360"/>
      </w:pPr>
      <w:rPr>
        <w:rFonts w:ascii="Courier New" w:hAnsi="Courier New" w:hint="default"/>
      </w:rPr>
    </w:lvl>
    <w:lvl w:ilvl="8" w:tplc="352886EA">
      <w:start w:val="1"/>
      <w:numFmt w:val="bullet"/>
      <w:lvlText w:val=""/>
      <w:lvlJc w:val="left"/>
      <w:pPr>
        <w:ind w:left="6480" w:hanging="360"/>
      </w:pPr>
      <w:rPr>
        <w:rFonts w:ascii="Wingdings" w:hAnsi="Wingdings" w:hint="default"/>
      </w:rPr>
    </w:lvl>
  </w:abstractNum>
  <w:abstractNum w:abstractNumId="10" w15:restartNumberingAfterBreak="0">
    <w:nsid w:val="39070867"/>
    <w:multiLevelType w:val="hybridMultilevel"/>
    <w:tmpl w:val="2AEC2C38"/>
    <w:lvl w:ilvl="0" w:tplc="B93CD260">
      <w:start w:val="1"/>
      <w:numFmt w:val="bullet"/>
      <w:lvlText w:val=""/>
      <w:lvlJc w:val="left"/>
      <w:pPr>
        <w:ind w:left="720" w:hanging="360"/>
      </w:pPr>
      <w:rPr>
        <w:rFonts w:ascii="Symbol" w:hAnsi="Symbol" w:hint="default"/>
      </w:rPr>
    </w:lvl>
    <w:lvl w:ilvl="1" w:tplc="4D10F018">
      <w:start w:val="1"/>
      <w:numFmt w:val="bullet"/>
      <w:lvlText w:val="o"/>
      <w:lvlJc w:val="left"/>
      <w:pPr>
        <w:ind w:left="1440" w:hanging="360"/>
      </w:pPr>
      <w:rPr>
        <w:rFonts w:ascii="Courier New" w:hAnsi="Courier New" w:hint="default"/>
      </w:rPr>
    </w:lvl>
    <w:lvl w:ilvl="2" w:tplc="4D2AD15C">
      <w:start w:val="1"/>
      <w:numFmt w:val="bullet"/>
      <w:lvlText w:val=""/>
      <w:lvlJc w:val="left"/>
      <w:pPr>
        <w:ind w:left="2160" w:hanging="360"/>
      </w:pPr>
      <w:rPr>
        <w:rFonts w:ascii="Wingdings" w:hAnsi="Wingdings" w:hint="default"/>
      </w:rPr>
    </w:lvl>
    <w:lvl w:ilvl="3" w:tplc="2FA6498C">
      <w:start w:val="1"/>
      <w:numFmt w:val="bullet"/>
      <w:lvlText w:val=""/>
      <w:lvlJc w:val="left"/>
      <w:pPr>
        <w:ind w:left="2880" w:hanging="360"/>
      </w:pPr>
      <w:rPr>
        <w:rFonts w:ascii="Symbol" w:hAnsi="Symbol" w:hint="default"/>
      </w:rPr>
    </w:lvl>
    <w:lvl w:ilvl="4" w:tplc="F07EABB4">
      <w:start w:val="1"/>
      <w:numFmt w:val="bullet"/>
      <w:lvlText w:val="o"/>
      <w:lvlJc w:val="left"/>
      <w:pPr>
        <w:ind w:left="3600" w:hanging="360"/>
      </w:pPr>
      <w:rPr>
        <w:rFonts w:ascii="Courier New" w:hAnsi="Courier New" w:hint="default"/>
      </w:rPr>
    </w:lvl>
    <w:lvl w:ilvl="5" w:tplc="C818F248">
      <w:start w:val="1"/>
      <w:numFmt w:val="bullet"/>
      <w:lvlText w:val=""/>
      <w:lvlJc w:val="left"/>
      <w:pPr>
        <w:ind w:left="4320" w:hanging="360"/>
      </w:pPr>
      <w:rPr>
        <w:rFonts w:ascii="Wingdings" w:hAnsi="Wingdings" w:hint="default"/>
      </w:rPr>
    </w:lvl>
    <w:lvl w:ilvl="6" w:tplc="6E149458">
      <w:start w:val="1"/>
      <w:numFmt w:val="bullet"/>
      <w:lvlText w:val=""/>
      <w:lvlJc w:val="left"/>
      <w:pPr>
        <w:ind w:left="5040" w:hanging="360"/>
      </w:pPr>
      <w:rPr>
        <w:rFonts w:ascii="Symbol" w:hAnsi="Symbol" w:hint="default"/>
      </w:rPr>
    </w:lvl>
    <w:lvl w:ilvl="7" w:tplc="8C76303C">
      <w:start w:val="1"/>
      <w:numFmt w:val="bullet"/>
      <w:lvlText w:val="o"/>
      <w:lvlJc w:val="left"/>
      <w:pPr>
        <w:ind w:left="5760" w:hanging="360"/>
      </w:pPr>
      <w:rPr>
        <w:rFonts w:ascii="Courier New" w:hAnsi="Courier New" w:hint="default"/>
      </w:rPr>
    </w:lvl>
    <w:lvl w:ilvl="8" w:tplc="E14005AA">
      <w:start w:val="1"/>
      <w:numFmt w:val="bullet"/>
      <w:lvlText w:val=""/>
      <w:lvlJc w:val="left"/>
      <w:pPr>
        <w:ind w:left="6480" w:hanging="360"/>
      </w:pPr>
      <w:rPr>
        <w:rFonts w:ascii="Wingdings" w:hAnsi="Wingdings" w:hint="default"/>
      </w:rPr>
    </w:lvl>
  </w:abstractNum>
  <w:abstractNum w:abstractNumId="11" w15:restartNumberingAfterBreak="0">
    <w:nsid w:val="3AEF35D6"/>
    <w:multiLevelType w:val="hybridMultilevel"/>
    <w:tmpl w:val="1B7A5C20"/>
    <w:lvl w:ilvl="0" w:tplc="AE58F8F8">
      <w:start w:val="1"/>
      <w:numFmt w:val="bullet"/>
      <w:lvlText w:val=""/>
      <w:lvlJc w:val="left"/>
      <w:pPr>
        <w:ind w:left="720" w:hanging="360"/>
      </w:pPr>
      <w:rPr>
        <w:rFonts w:ascii="Symbol" w:hAnsi="Symbol" w:hint="default"/>
      </w:rPr>
    </w:lvl>
    <w:lvl w:ilvl="1" w:tplc="DD20C9D8">
      <w:start w:val="1"/>
      <w:numFmt w:val="bullet"/>
      <w:lvlText w:val="o"/>
      <w:lvlJc w:val="left"/>
      <w:pPr>
        <w:ind w:left="1440" w:hanging="360"/>
      </w:pPr>
      <w:rPr>
        <w:rFonts w:ascii="Courier New" w:hAnsi="Courier New" w:hint="default"/>
      </w:rPr>
    </w:lvl>
    <w:lvl w:ilvl="2" w:tplc="DC507A9A">
      <w:start w:val="1"/>
      <w:numFmt w:val="bullet"/>
      <w:lvlText w:val=""/>
      <w:lvlJc w:val="left"/>
      <w:pPr>
        <w:ind w:left="2160" w:hanging="360"/>
      </w:pPr>
      <w:rPr>
        <w:rFonts w:ascii="Wingdings" w:hAnsi="Wingdings" w:hint="default"/>
      </w:rPr>
    </w:lvl>
    <w:lvl w:ilvl="3" w:tplc="CC36D1AC">
      <w:start w:val="1"/>
      <w:numFmt w:val="bullet"/>
      <w:lvlText w:val=""/>
      <w:lvlJc w:val="left"/>
      <w:pPr>
        <w:ind w:left="2880" w:hanging="360"/>
      </w:pPr>
      <w:rPr>
        <w:rFonts w:ascii="Symbol" w:hAnsi="Symbol" w:hint="default"/>
      </w:rPr>
    </w:lvl>
    <w:lvl w:ilvl="4" w:tplc="5DACEE72">
      <w:start w:val="1"/>
      <w:numFmt w:val="bullet"/>
      <w:lvlText w:val="o"/>
      <w:lvlJc w:val="left"/>
      <w:pPr>
        <w:ind w:left="3600" w:hanging="360"/>
      </w:pPr>
      <w:rPr>
        <w:rFonts w:ascii="Courier New" w:hAnsi="Courier New" w:hint="default"/>
      </w:rPr>
    </w:lvl>
    <w:lvl w:ilvl="5" w:tplc="51AEF2DC">
      <w:start w:val="1"/>
      <w:numFmt w:val="bullet"/>
      <w:lvlText w:val=""/>
      <w:lvlJc w:val="left"/>
      <w:pPr>
        <w:ind w:left="4320" w:hanging="360"/>
      </w:pPr>
      <w:rPr>
        <w:rFonts w:ascii="Wingdings" w:hAnsi="Wingdings" w:hint="default"/>
      </w:rPr>
    </w:lvl>
    <w:lvl w:ilvl="6" w:tplc="61A2DFCA">
      <w:start w:val="1"/>
      <w:numFmt w:val="bullet"/>
      <w:lvlText w:val=""/>
      <w:lvlJc w:val="left"/>
      <w:pPr>
        <w:ind w:left="5040" w:hanging="360"/>
      </w:pPr>
      <w:rPr>
        <w:rFonts w:ascii="Symbol" w:hAnsi="Symbol" w:hint="default"/>
      </w:rPr>
    </w:lvl>
    <w:lvl w:ilvl="7" w:tplc="CFC091C4">
      <w:start w:val="1"/>
      <w:numFmt w:val="bullet"/>
      <w:lvlText w:val="o"/>
      <w:lvlJc w:val="left"/>
      <w:pPr>
        <w:ind w:left="5760" w:hanging="360"/>
      </w:pPr>
      <w:rPr>
        <w:rFonts w:ascii="Courier New" w:hAnsi="Courier New" w:hint="default"/>
      </w:rPr>
    </w:lvl>
    <w:lvl w:ilvl="8" w:tplc="78C6A50C">
      <w:start w:val="1"/>
      <w:numFmt w:val="bullet"/>
      <w:lvlText w:val=""/>
      <w:lvlJc w:val="left"/>
      <w:pPr>
        <w:ind w:left="6480" w:hanging="360"/>
      </w:pPr>
      <w:rPr>
        <w:rFonts w:ascii="Wingdings" w:hAnsi="Wingdings" w:hint="default"/>
      </w:rPr>
    </w:lvl>
  </w:abstractNum>
  <w:abstractNum w:abstractNumId="12" w15:restartNumberingAfterBreak="0">
    <w:nsid w:val="3B90506D"/>
    <w:multiLevelType w:val="hybridMultilevel"/>
    <w:tmpl w:val="7404276E"/>
    <w:lvl w:ilvl="0" w:tplc="07B05E08">
      <w:start w:val="1"/>
      <w:numFmt w:val="bullet"/>
      <w:lvlText w:val=""/>
      <w:lvlJc w:val="left"/>
      <w:pPr>
        <w:ind w:left="720" w:hanging="360"/>
      </w:pPr>
      <w:rPr>
        <w:rFonts w:ascii="Symbol" w:hAnsi="Symbol" w:hint="default"/>
      </w:rPr>
    </w:lvl>
    <w:lvl w:ilvl="1" w:tplc="BBE849D6">
      <w:start w:val="1"/>
      <w:numFmt w:val="bullet"/>
      <w:lvlText w:val="o"/>
      <w:lvlJc w:val="left"/>
      <w:pPr>
        <w:ind w:left="1440" w:hanging="360"/>
      </w:pPr>
      <w:rPr>
        <w:rFonts w:ascii="Courier New" w:hAnsi="Courier New" w:hint="default"/>
      </w:rPr>
    </w:lvl>
    <w:lvl w:ilvl="2" w:tplc="2E804318">
      <w:start w:val="1"/>
      <w:numFmt w:val="bullet"/>
      <w:lvlText w:val=""/>
      <w:lvlJc w:val="left"/>
      <w:pPr>
        <w:ind w:left="2160" w:hanging="360"/>
      </w:pPr>
      <w:rPr>
        <w:rFonts w:ascii="Wingdings" w:hAnsi="Wingdings" w:hint="default"/>
      </w:rPr>
    </w:lvl>
    <w:lvl w:ilvl="3" w:tplc="5692897E">
      <w:start w:val="1"/>
      <w:numFmt w:val="bullet"/>
      <w:lvlText w:val=""/>
      <w:lvlJc w:val="left"/>
      <w:pPr>
        <w:ind w:left="2880" w:hanging="360"/>
      </w:pPr>
      <w:rPr>
        <w:rFonts w:ascii="Symbol" w:hAnsi="Symbol" w:hint="default"/>
      </w:rPr>
    </w:lvl>
    <w:lvl w:ilvl="4" w:tplc="1E089BE8">
      <w:start w:val="1"/>
      <w:numFmt w:val="bullet"/>
      <w:lvlText w:val="o"/>
      <w:lvlJc w:val="left"/>
      <w:pPr>
        <w:ind w:left="3600" w:hanging="360"/>
      </w:pPr>
      <w:rPr>
        <w:rFonts w:ascii="Courier New" w:hAnsi="Courier New" w:hint="default"/>
      </w:rPr>
    </w:lvl>
    <w:lvl w:ilvl="5" w:tplc="B92699B2">
      <w:start w:val="1"/>
      <w:numFmt w:val="bullet"/>
      <w:lvlText w:val=""/>
      <w:lvlJc w:val="left"/>
      <w:pPr>
        <w:ind w:left="4320" w:hanging="360"/>
      </w:pPr>
      <w:rPr>
        <w:rFonts w:ascii="Wingdings" w:hAnsi="Wingdings" w:hint="default"/>
      </w:rPr>
    </w:lvl>
    <w:lvl w:ilvl="6" w:tplc="B854F806">
      <w:start w:val="1"/>
      <w:numFmt w:val="bullet"/>
      <w:lvlText w:val=""/>
      <w:lvlJc w:val="left"/>
      <w:pPr>
        <w:ind w:left="5040" w:hanging="360"/>
      </w:pPr>
      <w:rPr>
        <w:rFonts w:ascii="Symbol" w:hAnsi="Symbol" w:hint="default"/>
      </w:rPr>
    </w:lvl>
    <w:lvl w:ilvl="7" w:tplc="7FF0AB2E">
      <w:start w:val="1"/>
      <w:numFmt w:val="bullet"/>
      <w:lvlText w:val="o"/>
      <w:lvlJc w:val="left"/>
      <w:pPr>
        <w:ind w:left="5760" w:hanging="360"/>
      </w:pPr>
      <w:rPr>
        <w:rFonts w:ascii="Courier New" w:hAnsi="Courier New" w:hint="default"/>
      </w:rPr>
    </w:lvl>
    <w:lvl w:ilvl="8" w:tplc="B8C8558C">
      <w:start w:val="1"/>
      <w:numFmt w:val="bullet"/>
      <w:lvlText w:val=""/>
      <w:lvlJc w:val="left"/>
      <w:pPr>
        <w:ind w:left="6480" w:hanging="360"/>
      </w:pPr>
      <w:rPr>
        <w:rFonts w:ascii="Wingdings" w:hAnsi="Wingdings" w:hint="default"/>
      </w:rPr>
    </w:lvl>
  </w:abstractNum>
  <w:abstractNum w:abstractNumId="13" w15:restartNumberingAfterBreak="0">
    <w:nsid w:val="41116872"/>
    <w:multiLevelType w:val="hybridMultilevel"/>
    <w:tmpl w:val="5322B6AA"/>
    <w:lvl w:ilvl="0" w:tplc="38162426">
      <w:start w:val="1"/>
      <w:numFmt w:val="decimal"/>
      <w:lvlText w:val="%1."/>
      <w:lvlJc w:val="left"/>
      <w:pPr>
        <w:ind w:left="720" w:hanging="360"/>
      </w:pPr>
    </w:lvl>
    <w:lvl w:ilvl="1" w:tplc="15E2EA6E">
      <w:start w:val="1"/>
      <w:numFmt w:val="lowerLetter"/>
      <w:lvlText w:val="%2."/>
      <w:lvlJc w:val="left"/>
      <w:pPr>
        <w:ind w:left="1440" w:hanging="360"/>
      </w:pPr>
    </w:lvl>
    <w:lvl w:ilvl="2" w:tplc="FF50633C">
      <w:start w:val="1"/>
      <w:numFmt w:val="lowerRoman"/>
      <w:lvlText w:val="%3."/>
      <w:lvlJc w:val="right"/>
      <w:pPr>
        <w:ind w:left="2160" w:hanging="180"/>
      </w:pPr>
    </w:lvl>
    <w:lvl w:ilvl="3" w:tplc="70280B94">
      <w:start w:val="1"/>
      <w:numFmt w:val="decimal"/>
      <w:lvlText w:val="%4."/>
      <w:lvlJc w:val="left"/>
      <w:pPr>
        <w:ind w:left="2880" w:hanging="360"/>
      </w:pPr>
    </w:lvl>
    <w:lvl w:ilvl="4" w:tplc="B282D6CE">
      <w:start w:val="1"/>
      <w:numFmt w:val="lowerLetter"/>
      <w:lvlText w:val="%5."/>
      <w:lvlJc w:val="left"/>
      <w:pPr>
        <w:ind w:left="3600" w:hanging="360"/>
      </w:pPr>
    </w:lvl>
    <w:lvl w:ilvl="5" w:tplc="22A22A80">
      <w:start w:val="1"/>
      <w:numFmt w:val="lowerRoman"/>
      <w:lvlText w:val="%6."/>
      <w:lvlJc w:val="right"/>
      <w:pPr>
        <w:ind w:left="4320" w:hanging="180"/>
      </w:pPr>
    </w:lvl>
    <w:lvl w:ilvl="6" w:tplc="D50CB204">
      <w:start w:val="1"/>
      <w:numFmt w:val="decimal"/>
      <w:lvlText w:val="%7."/>
      <w:lvlJc w:val="left"/>
      <w:pPr>
        <w:ind w:left="5040" w:hanging="360"/>
      </w:pPr>
    </w:lvl>
    <w:lvl w:ilvl="7" w:tplc="FA5091D0">
      <w:start w:val="1"/>
      <w:numFmt w:val="lowerLetter"/>
      <w:lvlText w:val="%8."/>
      <w:lvlJc w:val="left"/>
      <w:pPr>
        <w:ind w:left="5760" w:hanging="360"/>
      </w:pPr>
    </w:lvl>
    <w:lvl w:ilvl="8" w:tplc="572A4D58">
      <w:start w:val="1"/>
      <w:numFmt w:val="lowerRoman"/>
      <w:lvlText w:val="%9."/>
      <w:lvlJc w:val="right"/>
      <w:pPr>
        <w:ind w:left="6480" w:hanging="180"/>
      </w:pPr>
    </w:lvl>
  </w:abstractNum>
  <w:abstractNum w:abstractNumId="14" w15:restartNumberingAfterBreak="0">
    <w:nsid w:val="43A66912"/>
    <w:multiLevelType w:val="hybridMultilevel"/>
    <w:tmpl w:val="53B84372"/>
    <w:lvl w:ilvl="0" w:tplc="BF6AC0A2">
      <w:start w:val="1"/>
      <w:numFmt w:val="bullet"/>
      <w:lvlText w:val=""/>
      <w:lvlJc w:val="left"/>
      <w:pPr>
        <w:ind w:left="720" w:hanging="360"/>
      </w:pPr>
      <w:rPr>
        <w:rFonts w:ascii="Symbol" w:hAnsi="Symbol" w:hint="default"/>
      </w:rPr>
    </w:lvl>
    <w:lvl w:ilvl="1" w:tplc="919A2A10">
      <w:start w:val="1"/>
      <w:numFmt w:val="bullet"/>
      <w:lvlText w:val="o"/>
      <w:lvlJc w:val="left"/>
      <w:pPr>
        <w:ind w:left="1440" w:hanging="360"/>
      </w:pPr>
      <w:rPr>
        <w:rFonts w:ascii="Courier New" w:hAnsi="Courier New" w:hint="default"/>
      </w:rPr>
    </w:lvl>
    <w:lvl w:ilvl="2" w:tplc="0890EE2C">
      <w:start w:val="1"/>
      <w:numFmt w:val="bullet"/>
      <w:lvlText w:val=""/>
      <w:lvlJc w:val="left"/>
      <w:pPr>
        <w:ind w:left="2160" w:hanging="360"/>
      </w:pPr>
      <w:rPr>
        <w:rFonts w:ascii="Wingdings" w:hAnsi="Wingdings" w:hint="default"/>
      </w:rPr>
    </w:lvl>
    <w:lvl w:ilvl="3" w:tplc="95684E54">
      <w:start w:val="1"/>
      <w:numFmt w:val="bullet"/>
      <w:lvlText w:val=""/>
      <w:lvlJc w:val="left"/>
      <w:pPr>
        <w:ind w:left="2880" w:hanging="360"/>
      </w:pPr>
      <w:rPr>
        <w:rFonts w:ascii="Symbol" w:hAnsi="Symbol" w:hint="default"/>
      </w:rPr>
    </w:lvl>
    <w:lvl w:ilvl="4" w:tplc="8540826C">
      <w:start w:val="1"/>
      <w:numFmt w:val="bullet"/>
      <w:lvlText w:val="o"/>
      <w:lvlJc w:val="left"/>
      <w:pPr>
        <w:ind w:left="3600" w:hanging="360"/>
      </w:pPr>
      <w:rPr>
        <w:rFonts w:ascii="Courier New" w:hAnsi="Courier New" w:hint="default"/>
      </w:rPr>
    </w:lvl>
    <w:lvl w:ilvl="5" w:tplc="C9347128">
      <w:start w:val="1"/>
      <w:numFmt w:val="bullet"/>
      <w:lvlText w:val=""/>
      <w:lvlJc w:val="left"/>
      <w:pPr>
        <w:ind w:left="4320" w:hanging="360"/>
      </w:pPr>
      <w:rPr>
        <w:rFonts w:ascii="Wingdings" w:hAnsi="Wingdings" w:hint="default"/>
      </w:rPr>
    </w:lvl>
    <w:lvl w:ilvl="6" w:tplc="9F168124">
      <w:start w:val="1"/>
      <w:numFmt w:val="bullet"/>
      <w:lvlText w:val=""/>
      <w:lvlJc w:val="left"/>
      <w:pPr>
        <w:ind w:left="5040" w:hanging="360"/>
      </w:pPr>
      <w:rPr>
        <w:rFonts w:ascii="Symbol" w:hAnsi="Symbol" w:hint="default"/>
      </w:rPr>
    </w:lvl>
    <w:lvl w:ilvl="7" w:tplc="DA740F72">
      <w:start w:val="1"/>
      <w:numFmt w:val="bullet"/>
      <w:lvlText w:val="o"/>
      <w:lvlJc w:val="left"/>
      <w:pPr>
        <w:ind w:left="5760" w:hanging="360"/>
      </w:pPr>
      <w:rPr>
        <w:rFonts w:ascii="Courier New" w:hAnsi="Courier New" w:hint="default"/>
      </w:rPr>
    </w:lvl>
    <w:lvl w:ilvl="8" w:tplc="027CA904">
      <w:start w:val="1"/>
      <w:numFmt w:val="bullet"/>
      <w:lvlText w:val=""/>
      <w:lvlJc w:val="left"/>
      <w:pPr>
        <w:ind w:left="6480" w:hanging="360"/>
      </w:pPr>
      <w:rPr>
        <w:rFonts w:ascii="Wingdings" w:hAnsi="Wingdings" w:hint="default"/>
      </w:rPr>
    </w:lvl>
  </w:abstractNum>
  <w:abstractNum w:abstractNumId="15" w15:restartNumberingAfterBreak="0">
    <w:nsid w:val="4668450A"/>
    <w:multiLevelType w:val="hybridMultilevel"/>
    <w:tmpl w:val="C48E33D4"/>
    <w:lvl w:ilvl="0" w:tplc="991C342C">
      <w:start w:val="1"/>
      <w:numFmt w:val="bullet"/>
      <w:lvlText w:val=""/>
      <w:lvlJc w:val="left"/>
      <w:pPr>
        <w:ind w:left="720" w:hanging="360"/>
      </w:pPr>
      <w:rPr>
        <w:rFonts w:ascii="Symbol" w:hAnsi="Symbol" w:hint="default"/>
      </w:rPr>
    </w:lvl>
    <w:lvl w:ilvl="1" w:tplc="E3D8527C">
      <w:start w:val="1"/>
      <w:numFmt w:val="bullet"/>
      <w:lvlText w:val="o"/>
      <w:lvlJc w:val="left"/>
      <w:pPr>
        <w:ind w:left="1440" w:hanging="360"/>
      </w:pPr>
      <w:rPr>
        <w:rFonts w:ascii="Courier New" w:hAnsi="Courier New" w:hint="default"/>
      </w:rPr>
    </w:lvl>
    <w:lvl w:ilvl="2" w:tplc="D0DC170A">
      <w:start w:val="1"/>
      <w:numFmt w:val="bullet"/>
      <w:lvlText w:val=""/>
      <w:lvlJc w:val="left"/>
      <w:pPr>
        <w:ind w:left="2160" w:hanging="360"/>
      </w:pPr>
      <w:rPr>
        <w:rFonts w:ascii="Wingdings" w:hAnsi="Wingdings" w:hint="default"/>
      </w:rPr>
    </w:lvl>
    <w:lvl w:ilvl="3" w:tplc="63727358">
      <w:start w:val="1"/>
      <w:numFmt w:val="bullet"/>
      <w:lvlText w:val=""/>
      <w:lvlJc w:val="left"/>
      <w:pPr>
        <w:ind w:left="2880" w:hanging="360"/>
      </w:pPr>
      <w:rPr>
        <w:rFonts w:ascii="Symbol" w:hAnsi="Symbol" w:hint="default"/>
      </w:rPr>
    </w:lvl>
    <w:lvl w:ilvl="4" w:tplc="989E82E4">
      <w:start w:val="1"/>
      <w:numFmt w:val="bullet"/>
      <w:lvlText w:val="o"/>
      <w:lvlJc w:val="left"/>
      <w:pPr>
        <w:ind w:left="3600" w:hanging="360"/>
      </w:pPr>
      <w:rPr>
        <w:rFonts w:ascii="Courier New" w:hAnsi="Courier New" w:hint="default"/>
      </w:rPr>
    </w:lvl>
    <w:lvl w:ilvl="5" w:tplc="E6864930">
      <w:start w:val="1"/>
      <w:numFmt w:val="bullet"/>
      <w:lvlText w:val=""/>
      <w:lvlJc w:val="left"/>
      <w:pPr>
        <w:ind w:left="4320" w:hanging="360"/>
      </w:pPr>
      <w:rPr>
        <w:rFonts w:ascii="Wingdings" w:hAnsi="Wingdings" w:hint="default"/>
      </w:rPr>
    </w:lvl>
    <w:lvl w:ilvl="6" w:tplc="2E04B706">
      <w:start w:val="1"/>
      <w:numFmt w:val="bullet"/>
      <w:lvlText w:val=""/>
      <w:lvlJc w:val="left"/>
      <w:pPr>
        <w:ind w:left="5040" w:hanging="360"/>
      </w:pPr>
      <w:rPr>
        <w:rFonts w:ascii="Symbol" w:hAnsi="Symbol" w:hint="default"/>
      </w:rPr>
    </w:lvl>
    <w:lvl w:ilvl="7" w:tplc="DEDE9D6A">
      <w:start w:val="1"/>
      <w:numFmt w:val="bullet"/>
      <w:lvlText w:val="o"/>
      <w:lvlJc w:val="left"/>
      <w:pPr>
        <w:ind w:left="5760" w:hanging="360"/>
      </w:pPr>
      <w:rPr>
        <w:rFonts w:ascii="Courier New" w:hAnsi="Courier New" w:hint="default"/>
      </w:rPr>
    </w:lvl>
    <w:lvl w:ilvl="8" w:tplc="8286D932">
      <w:start w:val="1"/>
      <w:numFmt w:val="bullet"/>
      <w:lvlText w:val=""/>
      <w:lvlJc w:val="left"/>
      <w:pPr>
        <w:ind w:left="6480" w:hanging="360"/>
      </w:pPr>
      <w:rPr>
        <w:rFonts w:ascii="Wingdings" w:hAnsi="Wingdings" w:hint="default"/>
      </w:rPr>
    </w:lvl>
  </w:abstractNum>
  <w:abstractNum w:abstractNumId="16" w15:restartNumberingAfterBreak="0">
    <w:nsid w:val="47391E3A"/>
    <w:multiLevelType w:val="hybridMultilevel"/>
    <w:tmpl w:val="9B904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CC0162"/>
    <w:multiLevelType w:val="hybridMultilevel"/>
    <w:tmpl w:val="66BE2420"/>
    <w:lvl w:ilvl="0" w:tplc="23E8F004">
      <w:start w:val="1"/>
      <w:numFmt w:val="bullet"/>
      <w:lvlText w:val=""/>
      <w:lvlJc w:val="left"/>
      <w:pPr>
        <w:ind w:left="720" w:hanging="360"/>
      </w:pPr>
      <w:rPr>
        <w:rFonts w:ascii="Symbol" w:hAnsi="Symbol" w:hint="default"/>
      </w:rPr>
    </w:lvl>
    <w:lvl w:ilvl="1" w:tplc="6F8CB21A">
      <w:start w:val="1"/>
      <w:numFmt w:val="bullet"/>
      <w:lvlText w:val="o"/>
      <w:lvlJc w:val="left"/>
      <w:pPr>
        <w:ind w:left="1440" w:hanging="360"/>
      </w:pPr>
      <w:rPr>
        <w:rFonts w:ascii="Courier New" w:hAnsi="Courier New" w:hint="default"/>
      </w:rPr>
    </w:lvl>
    <w:lvl w:ilvl="2" w:tplc="41CC926C">
      <w:start w:val="1"/>
      <w:numFmt w:val="bullet"/>
      <w:lvlText w:val=""/>
      <w:lvlJc w:val="left"/>
      <w:pPr>
        <w:ind w:left="2160" w:hanging="360"/>
      </w:pPr>
      <w:rPr>
        <w:rFonts w:ascii="Wingdings" w:hAnsi="Wingdings" w:hint="default"/>
      </w:rPr>
    </w:lvl>
    <w:lvl w:ilvl="3" w:tplc="E1BC689E">
      <w:start w:val="1"/>
      <w:numFmt w:val="bullet"/>
      <w:lvlText w:val=""/>
      <w:lvlJc w:val="left"/>
      <w:pPr>
        <w:ind w:left="2880" w:hanging="360"/>
      </w:pPr>
      <w:rPr>
        <w:rFonts w:ascii="Symbol" w:hAnsi="Symbol" w:hint="default"/>
      </w:rPr>
    </w:lvl>
    <w:lvl w:ilvl="4" w:tplc="FF367346">
      <w:start w:val="1"/>
      <w:numFmt w:val="bullet"/>
      <w:lvlText w:val="o"/>
      <w:lvlJc w:val="left"/>
      <w:pPr>
        <w:ind w:left="3600" w:hanging="360"/>
      </w:pPr>
      <w:rPr>
        <w:rFonts w:ascii="Courier New" w:hAnsi="Courier New" w:hint="default"/>
      </w:rPr>
    </w:lvl>
    <w:lvl w:ilvl="5" w:tplc="D1AEB670">
      <w:start w:val="1"/>
      <w:numFmt w:val="bullet"/>
      <w:lvlText w:val=""/>
      <w:lvlJc w:val="left"/>
      <w:pPr>
        <w:ind w:left="4320" w:hanging="360"/>
      </w:pPr>
      <w:rPr>
        <w:rFonts w:ascii="Wingdings" w:hAnsi="Wingdings" w:hint="default"/>
      </w:rPr>
    </w:lvl>
    <w:lvl w:ilvl="6" w:tplc="7CE6F362">
      <w:start w:val="1"/>
      <w:numFmt w:val="bullet"/>
      <w:lvlText w:val=""/>
      <w:lvlJc w:val="left"/>
      <w:pPr>
        <w:ind w:left="5040" w:hanging="360"/>
      </w:pPr>
      <w:rPr>
        <w:rFonts w:ascii="Symbol" w:hAnsi="Symbol" w:hint="default"/>
      </w:rPr>
    </w:lvl>
    <w:lvl w:ilvl="7" w:tplc="BC24512E">
      <w:start w:val="1"/>
      <w:numFmt w:val="bullet"/>
      <w:lvlText w:val="o"/>
      <w:lvlJc w:val="left"/>
      <w:pPr>
        <w:ind w:left="5760" w:hanging="360"/>
      </w:pPr>
      <w:rPr>
        <w:rFonts w:ascii="Courier New" w:hAnsi="Courier New" w:hint="default"/>
      </w:rPr>
    </w:lvl>
    <w:lvl w:ilvl="8" w:tplc="AAAE8038">
      <w:start w:val="1"/>
      <w:numFmt w:val="bullet"/>
      <w:lvlText w:val=""/>
      <w:lvlJc w:val="left"/>
      <w:pPr>
        <w:ind w:left="6480" w:hanging="360"/>
      </w:pPr>
      <w:rPr>
        <w:rFonts w:ascii="Wingdings" w:hAnsi="Wingdings" w:hint="default"/>
      </w:rPr>
    </w:lvl>
  </w:abstractNum>
  <w:abstractNum w:abstractNumId="18" w15:restartNumberingAfterBreak="0">
    <w:nsid w:val="48F80E79"/>
    <w:multiLevelType w:val="hybridMultilevel"/>
    <w:tmpl w:val="BFEAE7B6"/>
    <w:lvl w:ilvl="0" w:tplc="C18EDC78">
      <w:start w:val="1"/>
      <w:numFmt w:val="bullet"/>
      <w:lvlText w:val=""/>
      <w:lvlJc w:val="left"/>
      <w:pPr>
        <w:ind w:left="720" w:hanging="360"/>
      </w:pPr>
      <w:rPr>
        <w:rFonts w:ascii="Symbol" w:hAnsi="Symbol" w:hint="default"/>
      </w:rPr>
    </w:lvl>
    <w:lvl w:ilvl="1" w:tplc="A9A23522">
      <w:start w:val="1"/>
      <w:numFmt w:val="bullet"/>
      <w:lvlText w:val="o"/>
      <w:lvlJc w:val="left"/>
      <w:pPr>
        <w:ind w:left="1440" w:hanging="360"/>
      </w:pPr>
      <w:rPr>
        <w:rFonts w:ascii="Courier New" w:hAnsi="Courier New" w:hint="default"/>
      </w:rPr>
    </w:lvl>
    <w:lvl w:ilvl="2" w:tplc="CFD253E6">
      <w:start w:val="1"/>
      <w:numFmt w:val="bullet"/>
      <w:lvlText w:val=""/>
      <w:lvlJc w:val="left"/>
      <w:pPr>
        <w:ind w:left="2160" w:hanging="360"/>
      </w:pPr>
      <w:rPr>
        <w:rFonts w:ascii="Wingdings" w:hAnsi="Wingdings" w:hint="default"/>
      </w:rPr>
    </w:lvl>
    <w:lvl w:ilvl="3" w:tplc="2FAE7B24">
      <w:start w:val="1"/>
      <w:numFmt w:val="bullet"/>
      <w:lvlText w:val=""/>
      <w:lvlJc w:val="left"/>
      <w:pPr>
        <w:ind w:left="2880" w:hanging="360"/>
      </w:pPr>
      <w:rPr>
        <w:rFonts w:ascii="Symbol" w:hAnsi="Symbol" w:hint="default"/>
      </w:rPr>
    </w:lvl>
    <w:lvl w:ilvl="4" w:tplc="81A2AD68">
      <w:start w:val="1"/>
      <w:numFmt w:val="bullet"/>
      <w:lvlText w:val="o"/>
      <w:lvlJc w:val="left"/>
      <w:pPr>
        <w:ind w:left="3600" w:hanging="360"/>
      </w:pPr>
      <w:rPr>
        <w:rFonts w:ascii="Courier New" w:hAnsi="Courier New" w:hint="default"/>
      </w:rPr>
    </w:lvl>
    <w:lvl w:ilvl="5" w:tplc="DE169AB4">
      <w:start w:val="1"/>
      <w:numFmt w:val="bullet"/>
      <w:lvlText w:val=""/>
      <w:lvlJc w:val="left"/>
      <w:pPr>
        <w:ind w:left="4320" w:hanging="360"/>
      </w:pPr>
      <w:rPr>
        <w:rFonts w:ascii="Wingdings" w:hAnsi="Wingdings" w:hint="default"/>
      </w:rPr>
    </w:lvl>
    <w:lvl w:ilvl="6" w:tplc="7B644084">
      <w:start w:val="1"/>
      <w:numFmt w:val="bullet"/>
      <w:lvlText w:val=""/>
      <w:lvlJc w:val="left"/>
      <w:pPr>
        <w:ind w:left="5040" w:hanging="360"/>
      </w:pPr>
      <w:rPr>
        <w:rFonts w:ascii="Symbol" w:hAnsi="Symbol" w:hint="default"/>
      </w:rPr>
    </w:lvl>
    <w:lvl w:ilvl="7" w:tplc="869A460E">
      <w:start w:val="1"/>
      <w:numFmt w:val="bullet"/>
      <w:lvlText w:val="o"/>
      <w:lvlJc w:val="left"/>
      <w:pPr>
        <w:ind w:left="5760" w:hanging="360"/>
      </w:pPr>
      <w:rPr>
        <w:rFonts w:ascii="Courier New" w:hAnsi="Courier New" w:hint="default"/>
      </w:rPr>
    </w:lvl>
    <w:lvl w:ilvl="8" w:tplc="E4BA5F70">
      <w:start w:val="1"/>
      <w:numFmt w:val="bullet"/>
      <w:lvlText w:val=""/>
      <w:lvlJc w:val="left"/>
      <w:pPr>
        <w:ind w:left="6480" w:hanging="360"/>
      </w:pPr>
      <w:rPr>
        <w:rFonts w:ascii="Wingdings" w:hAnsi="Wingdings" w:hint="default"/>
      </w:rPr>
    </w:lvl>
  </w:abstractNum>
  <w:abstractNum w:abstractNumId="19" w15:restartNumberingAfterBreak="0">
    <w:nsid w:val="49587E44"/>
    <w:multiLevelType w:val="hybridMultilevel"/>
    <w:tmpl w:val="72E40952"/>
    <w:lvl w:ilvl="0" w:tplc="07BAB882">
      <w:start w:val="1"/>
      <w:numFmt w:val="bullet"/>
      <w:lvlText w:val=""/>
      <w:lvlJc w:val="left"/>
      <w:pPr>
        <w:ind w:left="720" w:hanging="360"/>
      </w:pPr>
      <w:rPr>
        <w:rFonts w:ascii="Symbol" w:hAnsi="Symbol" w:hint="default"/>
      </w:rPr>
    </w:lvl>
    <w:lvl w:ilvl="1" w:tplc="C798913A">
      <w:start w:val="1"/>
      <w:numFmt w:val="bullet"/>
      <w:lvlText w:val="o"/>
      <w:lvlJc w:val="left"/>
      <w:pPr>
        <w:ind w:left="1440" w:hanging="360"/>
      </w:pPr>
      <w:rPr>
        <w:rFonts w:ascii="Courier New" w:hAnsi="Courier New" w:hint="default"/>
      </w:rPr>
    </w:lvl>
    <w:lvl w:ilvl="2" w:tplc="ED8C9F6A">
      <w:start w:val="1"/>
      <w:numFmt w:val="bullet"/>
      <w:lvlText w:val=""/>
      <w:lvlJc w:val="left"/>
      <w:pPr>
        <w:ind w:left="2160" w:hanging="360"/>
      </w:pPr>
      <w:rPr>
        <w:rFonts w:ascii="Wingdings" w:hAnsi="Wingdings" w:hint="default"/>
      </w:rPr>
    </w:lvl>
    <w:lvl w:ilvl="3" w:tplc="493E28EC">
      <w:start w:val="1"/>
      <w:numFmt w:val="bullet"/>
      <w:lvlText w:val=""/>
      <w:lvlJc w:val="left"/>
      <w:pPr>
        <w:ind w:left="2880" w:hanging="360"/>
      </w:pPr>
      <w:rPr>
        <w:rFonts w:ascii="Symbol" w:hAnsi="Symbol" w:hint="default"/>
      </w:rPr>
    </w:lvl>
    <w:lvl w:ilvl="4" w:tplc="4FBC50BC">
      <w:start w:val="1"/>
      <w:numFmt w:val="bullet"/>
      <w:lvlText w:val="o"/>
      <w:lvlJc w:val="left"/>
      <w:pPr>
        <w:ind w:left="3600" w:hanging="360"/>
      </w:pPr>
      <w:rPr>
        <w:rFonts w:ascii="Courier New" w:hAnsi="Courier New" w:hint="default"/>
      </w:rPr>
    </w:lvl>
    <w:lvl w:ilvl="5" w:tplc="BE6E0BEA">
      <w:start w:val="1"/>
      <w:numFmt w:val="bullet"/>
      <w:lvlText w:val=""/>
      <w:lvlJc w:val="left"/>
      <w:pPr>
        <w:ind w:left="4320" w:hanging="360"/>
      </w:pPr>
      <w:rPr>
        <w:rFonts w:ascii="Wingdings" w:hAnsi="Wingdings" w:hint="default"/>
      </w:rPr>
    </w:lvl>
    <w:lvl w:ilvl="6" w:tplc="7360C872">
      <w:start w:val="1"/>
      <w:numFmt w:val="bullet"/>
      <w:lvlText w:val=""/>
      <w:lvlJc w:val="left"/>
      <w:pPr>
        <w:ind w:left="5040" w:hanging="360"/>
      </w:pPr>
      <w:rPr>
        <w:rFonts w:ascii="Symbol" w:hAnsi="Symbol" w:hint="default"/>
      </w:rPr>
    </w:lvl>
    <w:lvl w:ilvl="7" w:tplc="3468EADA">
      <w:start w:val="1"/>
      <w:numFmt w:val="bullet"/>
      <w:lvlText w:val="o"/>
      <w:lvlJc w:val="left"/>
      <w:pPr>
        <w:ind w:left="5760" w:hanging="360"/>
      </w:pPr>
      <w:rPr>
        <w:rFonts w:ascii="Courier New" w:hAnsi="Courier New" w:hint="default"/>
      </w:rPr>
    </w:lvl>
    <w:lvl w:ilvl="8" w:tplc="29D073D6">
      <w:start w:val="1"/>
      <w:numFmt w:val="bullet"/>
      <w:lvlText w:val=""/>
      <w:lvlJc w:val="left"/>
      <w:pPr>
        <w:ind w:left="6480" w:hanging="360"/>
      </w:pPr>
      <w:rPr>
        <w:rFonts w:ascii="Wingdings" w:hAnsi="Wingdings" w:hint="default"/>
      </w:rPr>
    </w:lvl>
  </w:abstractNum>
  <w:abstractNum w:abstractNumId="20" w15:restartNumberingAfterBreak="0">
    <w:nsid w:val="4FD90DB1"/>
    <w:multiLevelType w:val="hybridMultilevel"/>
    <w:tmpl w:val="C4F6B1EA"/>
    <w:lvl w:ilvl="0" w:tplc="E46CC8C8">
      <w:start w:val="1"/>
      <w:numFmt w:val="decimal"/>
      <w:lvlText w:val="%1."/>
      <w:lvlJc w:val="left"/>
      <w:pPr>
        <w:ind w:left="720" w:hanging="360"/>
      </w:pPr>
    </w:lvl>
    <w:lvl w:ilvl="1" w:tplc="4C105C4C">
      <w:start w:val="1"/>
      <w:numFmt w:val="lowerLetter"/>
      <w:lvlText w:val="%2."/>
      <w:lvlJc w:val="left"/>
      <w:pPr>
        <w:ind w:left="1440" w:hanging="360"/>
      </w:pPr>
    </w:lvl>
    <w:lvl w:ilvl="2" w:tplc="507C08D6">
      <w:start w:val="1"/>
      <w:numFmt w:val="lowerRoman"/>
      <w:lvlText w:val="%3."/>
      <w:lvlJc w:val="right"/>
      <w:pPr>
        <w:ind w:left="2160" w:hanging="180"/>
      </w:pPr>
    </w:lvl>
    <w:lvl w:ilvl="3" w:tplc="6FD0FBDE">
      <w:start w:val="1"/>
      <w:numFmt w:val="decimal"/>
      <w:lvlText w:val="%4."/>
      <w:lvlJc w:val="left"/>
      <w:pPr>
        <w:ind w:left="2880" w:hanging="360"/>
      </w:pPr>
    </w:lvl>
    <w:lvl w:ilvl="4" w:tplc="FB2C57FC">
      <w:start w:val="1"/>
      <w:numFmt w:val="lowerLetter"/>
      <w:lvlText w:val="%5."/>
      <w:lvlJc w:val="left"/>
      <w:pPr>
        <w:ind w:left="3600" w:hanging="360"/>
      </w:pPr>
    </w:lvl>
    <w:lvl w:ilvl="5" w:tplc="BAA03962">
      <w:start w:val="1"/>
      <w:numFmt w:val="lowerRoman"/>
      <w:lvlText w:val="%6."/>
      <w:lvlJc w:val="right"/>
      <w:pPr>
        <w:ind w:left="4320" w:hanging="180"/>
      </w:pPr>
    </w:lvl>
    <w:lvl w:ilvl="6" w:tplc="F08CE18A">
      <w:start w:val="1"/>
      <w:numFmt w:val="decimal"/>
      <w:lvlText w:val="%7."/>
      <w:lvlJc w:val="left"/>
      <w:pPr>
        <w:ind w:left="5040" w:hanging="360"/>
      </w:pPr>
    </w:lvl>
    <w:lvl w:ilvl="7" w:tplc="1312E290">
      <w:start w:val="1"/>
      <w:numFmt w:val="lowerLetter"/>
      <w:lvlText w:val="%8."/>
      <w:lvlJc w:val="left"/>
      <w:pPr>
        <w:ind w:left="5760" w:hanging="360"/>
      </w:pPr>
    </w:lvl>
    <w:lvl w:ilvl="8" w:tplc="41364410">
      <w:start w:val="1"/>
      <w:numFmt w:val="lowerRoman"/>
      <w:lvlText w:val="%9."/>
      <w:lvlJc w:val="right"/>
      <w:pPr>
        <w:ind w:left="6480" w:hanging="180"/>
      </w:pPr>
    </w:lvl>
  </w:abstractNum>
  <w:abstractNum w:abstractNumId="21" w15:restartNumberingAfterBreak="0">
    <w:nsid w:val="57745723"/>
    <w:multiLevelType w:val="hybridMultilevel"/>
    <w:tmpl w:val="2660AE5C"/>
    <w:lvl w:ilvl="0" w:tplc="A52E49B6">
      <w:start w:val="1"/>
      <w:numFmt w:val="bullet"/>
      <w:lvlText w:val=""/>
      <w:lvlJc w:val="left"/>
      <w:pPr>
        <w:ind w:left="720" w:hanging="360"/>
      </w:pPr>
      <w:rPr>
        <w:rFonts w:ascii="Symbol" w:hAnsi="Symbol" w:hint="default"/>
      </w:rPr>
    </w:lvl>
    <w:lvl w:ilvl="1" w:tplc="2B0E1374">
      <w:start w:val="1"/>
      <w:numFmt w:val="bullet"/>
      <w:lvlText w:val="o"/>
      <w:lvlJc w:val="left"/>
      <w:pPr>
        <w:ind w:left="1440" w:hanging="360"/>
      </w:pPr>
      <w:rPr>
        <w:rFonts w:ascii="Courier New" w:hAnsi="Courier New" w:hint="default"/>
      </w:rPr>
    </w:lvl>
    <w:lvl w:ilvl="2" w:tplc="D14AA4F4">
      <w:start w:val="1"/>
      <w:numFmt w:val="bullet"/>
      <w:lvlText w:val=""/>
      <w:lvlJc w:val="left"/>
      <w:pPr>
        <w:ind w:left="2160" w:hanging="360"/>
      </w:pPr>
      <w:rPr>
        <w:rFonts w:ascii="Wingdings" w:hAnsi="Wingdings" w:hint="default"/>
      </w:rPr>
    </w:lvl>
    <w:lvl w:ilvl="3" w:tplc="D1EE18A6">
      <w:start w:val="1"/>
      <w:numFmt w:val="bullet"/>
      <w:lvlText w:val=""/>
      <w:lvlJc w:val="left"/>
      <w:pPr>
        <w:ind w:left="2880" w:hanging="360"/>
      </w:pPr>
      <w:rPr>
        <w:rFonts w:ascii="Symbol" w:hAnsi="Symbol" w:hint="default"/>
      </w:rPr>
    </w:lvl>
    <w:lvl w:ilvl="4" w:tplc="FF70F5B2">
      <w:start w:val="1"/>
      <w:numFmt w:val="bullet"/>
      <w:lvlText w:val="o"/>
      <w:lvlJc w:val="left"/>
      <w:pPr>
        <w:ind w:left="3600" w:hanging="360"/>
      </w:pPr>
      <w:rPr>
        <w:rFonts w:ascii="Courier New" w:hAnsi="Courier New" w:hint="default"/>
      </w:rPr>
    </w:lvl>
    <w:lvl w:ilvl="5" w:tplc="60B6819C">
      <w:start w:val="1"/>
      <w:numFmt w:val="bullet"/>
      <w:lvlText w:val=""/>
      <w:lvlJc w:val="left"/>
      <w:pPr>
        <w:ind w:left="4320" w:hanging="360"/>
      </w:pPr>
      <w:rPr>
        <w:rFonts w:ascii="Wingdings" w:hAnsi="Wingdings" w:hint="default"/>
      </w:rPr>
    </w:lvl>
    <w:lvl w:ilvl="6" w:tplc="BB089CC2">
      <w:start w:val="1"/>
      <w:numFmt w:val="bullet"/>
      <w:lvlText w:val=""/>
      <w:lvlJc w:val="left"/>
      <w:pPr>
        <w:ind w:left="5040" w:hanging="360"/>
      </w:pPr>
      <w:rPr>
        <w:rFonts w:ascii="Symbol" w:hAnsi="Symbol" w:hint="default"/>
      </w:rPr>
    </w:lvl>
    <w:lvl w:ilvl="7" w:tplc="5F0E0890">
      <w:start w:val="1"/>
      <w:numFmt w:val="bullet"/>
      <w:lvlText w:val="o"/>
      <w:lvlJc w:val="left"/>
      <w:pPr>
        <w:ind w:left="5760" w:hanging="360"/>
      </w:pPr>
      <w:rPr>
        <w:rFonts w:ascii="Courier New" w:hAnsi="Courier New" w:hint="default"/>
      </w:rPr>
    </w:lvl>
    <w:lvl w:ilvl="8" w:tplc="E626EAA2">
      <w:start w:val="1"/>
      <w:numFmt w:val="bullet"/>
      <w:lvlText w:val=""/>
      <w:lvlJc w:val="left"/>
      <w:pPr>
        <w:ind w:left="6480" w:hanging="360"/>
      </w:pPr>
      <w:rPr>
        <w:rFonts w:ascii="Wingdings" w:hAnsi="Wingdings" w:hint="default"/>
      </w:rPr>
    </w:lvl>
  </w:abstractNum>
  <w:abstractNum w:abstractNumId="22" w15:restartNumberingAfterBreak="0">
    <w:nsid w:val="5BCB4A87"/>
    <w:multiLevelType w:val="hybridMultilevel"/>
    <w:tmpl w:val="E610B9C8"/>
    <w:lvl w:ilvl="0" w:tplc="A1D4BC38">
      <w:start w:val="1"/>
      <w:numFmt w:val="bullet"/>
      <w:lvlText w:val=""/>
      <w:lvlJc w:val="left"/>
      <w:pPr>
        <w:ind w:left="720" w:hanging="360"/>
      </w:pPr>
      <w:rPr>
        <w:rFonts w:ascii="Symbol" w:hAnsi="Symbol" w:hint="default"/>
      </w:rPr>
    </w:lvl>
    <w:lvl w:ilvl="1" w:tplc="36D879C4">
      <w:start w:val="1"/>
      <w:numFmt w:val="bullet"/>
      <w:lvlText w:val="o"/>
      <w:lvlJc w:val="left"/>
      <w:pPr>
        <w:ind w:left="1440" w:hanging="360"/>
      </w:pPr>
      <w:rPr>
        <w:rFonts w:ascii="Courier New" w:hAnsi="Courier New" w:hint="default"/>
      </w:rPr>
    </w:lvl>
    <w:lvl w:ilvl="2" w:tplc="B3FE9E48">
      <w:start w:val="1"/>
      <w:numFmt w:val="bullet"/>
      <w:lvlText w:val=""/>
      <w:lvlJc w:val="left"/>
      <w:pPr>
        <w:ind w:left="2160" w:hanging="360"/>
      </w:pPr>
      <w:rPr>
        <w:rFonts w:ascii="Wingdings" w:hAnsi="Wingdings" w:hint="default"/>
      </w:rPr>
    </w:lvl>
    <w:lvl w:ilvl="3" w:tplc="D042F2A0">
      <w:start w:val="1"/>
      <w:numFmt w:val="bullet"/>
      <w:lvlText w:val=""/>
      <w:lvlJc w:val="left"/>
      <w:pPr>
        <w:ind w:left="2880" w:hanging="360"/>
      </w:pPr>
      <w:rPr>
        <w:rFonts w:ascii="Symbol" w:hAnsi="Symbol" w:hint="default"/>
      </w:rPr>
    </w:lvl>
    <w:lvl w:ilvl="4" w:tplc="AE00E49E">
      <w:start w:val="1"/>
      <w:numFmt w:val="bullet"/>
      <w:lvlText w:val="o"/>
      <w:lvlJc w:val="left"/>
      <w:pPr>
        <w:ind w:left="3600" w:hanging="360"/>
      </w:pPr>
      <w:rPr>
        <w:rFonts w:ascii="Courier New" w:hAnsi="Courier New" w:hint="default"/>
      </w:rPr>
    </w:lvl>
    <w:lvl w:ilvl="5" w:tplc="39F61336">
      <w:start w:val="1"/>
      <w:numFmt w:val="bullet"/>
      <w:lvlText w:val=""/>
      <w:lvlJc w:val="left"/>
      <w:pPr>
        <w:ind w:left="4320" w:hanging="360"/>
      </w:pPr>
      <w:rPr>
        <w:rFonts w:ascii="Wingdings" w:hAnsi="Wingdings" w:hint="default"/>
      </w:rPr>
    </w:lvl>
    <w:lvl w:ilvl="6" w:tplc="6772F998">
      <w:start w:val="1"/>
      <w:numFmt w:val="bullet"/>
      <w:lvlText w:val=""/>
      <w:lvlJc w:val="left"/>
      <w:pPr>
        <w:ind w:left="5040" w:hanging="360"/>
      </w:pPr>
      <w:rPr>
        <w:rFonts w:ascii="Symbol" w:hAnsi="Symbol" w:hint="default"/>
      </w:rPr>
    </w:lvl>
    <w:lvl w:ilvl="7" w:tplc="FF90F6B4">
      <w:start w:val="1"/>
      <w:numFmt w:val="bullet"/>
      <w:lvlText w:val="o"/>
      <w:lvlJc w:val="left"/>
      <w:pPr>
        <w:ind w:left="5760" w:hanging="360"/>
      </w:pPr>
      <w:rPr>
        <w:rFonts w:ascii="Courier New" w:hAnsi="Courier New" w:hint="default"/>
      </w:rPr>
    </w:lvl>
    <w:lvl w:ilvl="8" w:tplc="0A8CF070">
      <w:start w:val="1"/>
      <w:numFmt w:val="bullet"/>
      <w:lvlText w:val=""/>
      <w:lvlJc w:val="left"/>
      <w:pPr>
        <w:ind w:left="6480" w:hanging="360"/>
      </w:pPr>
      <w:rPr>
        <w:rFonts w:ascii="Wingdings" w:hAnsi="Wingdings" w:hint="default"/>
      </w:rPr>
    </w:lvl>
  </w:abstractNum>
  <w:abstractNum w:abstractNumId="23" w15:restartNumberingAfterBreak="0">
    <w:nsid w:val="5F1A3160"/>
    <w:multiLevelType w:val="hybridMultilevel"/>
    <w:tmpl w:val="B6E4CFD4"/>
    <w:lvl w:ilvl="0" w:tplc="88EE798A">
      <w:start w:val="1"/>
      <w:numFmt w:val="bullet"/>
      <w:lvlText w:val=""/>
      <w:lvlJc w:val="left"/>
      <w:pPr>
        <w:ind w:left="720" w:hanging="360"/>
      </w:pPr>
      <w:rPr>
        <w:rFonts w:ascii="Symbol" w:hAnsi="Symbol" w:hint="default"/>
      </w:rPr>
    </w:lvl>
    <w:lvl w:ilvl="1" w:tplc="1F8C8866">
      <w:start w:val="1"/>
      <w:numFmt w:val="bullet"/>
      <w:lvlText w:val="o"/>
      <w:lvlJc w:val="left"/>
      <w:pPr>
        <w:ind w:left="1440" w:hanging="360"/>
      </w:pPr>
      <w:rPr>
        <w:rFonts w:ascii="Courier New" w:hAnsi="Courier New" w:hint="default"/>
      </w:rPr>
    </w:lvl>
    <w:lvl w:ilvl="2" w:tplc="4C70B7FE">
      <w:start w:val="1"/>
      <w:numFmt w:val="bullet"/>
      <w:lvlText w:val=""/>
      <w:lvlJc w:val="left"/>
      <w:pPr>
        <w:ind w:left="2160" w:hanging="360"/>
      </w:pPr>
      <w:rPr>
        <w:rFonts w:ascii="Wingdings" w:hAnsi="Wingdings" w:hint="default"/>
      </w:rPr>
    </w:lvl>
    <w:lvl w:ilvl="3" w:tplc="10362300">
      <w:start w:val="1"/>
      <w:numFmt w:val="bullet"/>
      <w:lvlText w:val=""/>
      <w:lvlJc w:val="left"/>
      <w:pPr>
        <w:ind w:left="2880" w:hanging="360"/>
      </w:pPr>
      <w:rPr>
        <w:rFonts w:ascii="Symbol" w:hAnsi="Symbol" w:hint="default"/>
      </w:rPr>
    </w:lvl>
    <w:lvl w:ilvl="4" w:tplc="4182835A">
      <w:start w:val="1"/>
      <w:numFmt w:val="bullet"/>
      <w:lvlText w:val="o"/>
      <w:lvlJc w:val="left"/>
      <w:pPr>
        <w:ind w:left="3600" w:hanging="360"/>
      </w:pPr>
      <w:rPr>
        <w:rFonts w:ascii="Courier New" w:hAnsi="Courier New" w:hint="default"/>
      </w:rPr>
    </w:lvl>
    <w:lvl w:ilvl="5" w:tplc="A160544E">
      <w:start w:val="1"/>
      <w:numFmt w:val="bullet"/>
      <w:lvlText w:val=""/>
      <w:lvlJc w:val="left"/>
      <w:pPr>
        <w:ind w:left="4320" w:hanging="360"/>
      </w:pPr>
      <w:rPr>
        <w:rFonts w:ascii="Wingdings" w:hAnsi="Wingdings" w:hint="default"/>
      </w:rPr>
    </w:lvl>
    <w:lvl w:ilvl="6" w:tplc="B1A47824">
      <w:start w:val="1"/>
      <w:numFmt w:val="bullet"/>
      <w:lvlText w:val=""/>
      <w:lvlJc w:val="left"/>
      <w:pPr>
        <w:ind w:left="5040" w:hanging="360"/>
      </w:pPr>
      <w:rPr>
        <w:rFonts w:ascii="Symbol" w:hAnsi="Symbol" w:hint="default"/>
      </w:rPr>
    </w:lvl>
    <w:lvl w:ilvl="7" w:tplc="5F385D2A">
      <w:start w:val="1"/>
      <w:numFmt w:val="bullet"/>
      <w:lvlText w:val="o"/>
      <w:lvlJc w:val="left"/>
      <w:pPr>
        <w:ind w:left="5760" w:hanging="360"/>
      </w:pPr>
      <w:rPr>
        <w:rFonts w:ascii="Courier New" w:hAnsi="Courier New" w:hint="default"/>
      </w:rPr>
    </w:lvl>
    <w:lvl w:ilvl="8" w:tplc="66A89822">
      <w:start w:val="1"/>
      <w:numFmt w:val="bullet"/>
      <w:lvlText w:val=""/>
      <w:lvlJc w:val="left"/>
      <w:pPr>
        <w:ind w:left="6480" w:hanging="360"/>
      </w:pPr>
      <w:rPr>
        <w:rFonts w:ascii="Wingdings" w:hAnsi="Wingdings" w:hint="default"/>
      </w:rPr>
    </w:lvl>
  </w:abstractNum>
  <w:abstractNum w:abstractNumId="24" w15:restartNumberingAfterBreak="0">
    <w:nsid w:val="688E6110"/>
    <w:multiLevelType w:val="hybridMultilevel"/>
    <w:tmpl w:val="BCC0C326"/>
    <w:lvl w:ilvl="0" w:tplc="458EAF58">
      <w:start w:val="1"/>
      <w:numFmt w:val="bullet"/>
      <w:lvlText w:val=""/>
      <w:lvlJc w:val="left"/>
      <w:pPr>
        <w:ind w:left="720" w:hanging="360"/>
      </w:pPr>
      <w:rPr>
        <w:rFonts w:ascii="Symbol" w:hAnsi="Symbol" w:hint="default"/>
      </w:rPr>
    </w:lvl>
    <w:lvl w:ilvl="1" w:tplc="6A244FB8">
      <w:start w:val="1"/>
      <w:numFmt w:val="bullet"/>
      <w:lvlText w:val="o"/>
      <w:lvlJc w:val="left"/>
      <w:pPr>
        <w:ind w:left="1440" w:hanging="360"/>
      </w:pPr>
      <w:rPr>
        <w:rFonts w:ascii="Courier New" w:hAnsi="Courier New" w:hint="default"/>
      </w:rPr>
    </w:lvl>
    <w:lvl w:ilvl="2" w:tplc="CA3E4D16">
      <w:start w:val="1"/>
      <w:numFmt w:val="bullet"/>
      <w:lvlText w:val=""/>
      <w:lvlJc w:val="left"/>
      <w:pPr>
        <w:ind w:left="2160" w:hanging="360"/>
      </w:pPr>
      <w:rPr>
        <w:rFonts w:ascii="Wingdings" w:hAnsi="Wingdings" w:hint="default"/>
      </w:rPr>
    </w:lvl>
    <w:lvl w:ilvl="3" w:tplc="C180FF78">
      <w:start w:val="1"/>
      <w:numFmt w:val="bullet"/>
      <w:lvlText w:val=""/>
      <w:lvlJc w:val="left"/>
      <w:pPr>
        <w:ind w:left="2880" w:hanging="360"/>
      </w:pPr>
      <w:rPr>
        <w:rFonts w:ascii="Symbol" w:hAnsi="Symbol" w:hint="default"/>
      </w:rPr>
    </w:lvl>
    <w:lvl w:ilvl="4" w:tplc="46BC1FF2">
      <w:start w:val="1"/>
      <w:numFmt w:val="bullet"/>
      <w:lvlText w:val="o"/>
      <w:lvlJc w:val="left"/>
      <w:pPr>
        <w:ind w:left="3600" w:hanging="360"/>
      </w:pPr>
      <w:rPr>
        <w:rFonts w:ascii="Courier New" w:hAnsi="Courier New" w:hint="default"/>
      </w:rPr>
    </w:lvl>
    <w:lvl w:ilvl="5" w:tplc="EAAEBE7A">
      <w:start w:val="1"/>
      <w:numFmt w:val="bullet"/>
      <w:lvlText w:val=""/>
      <w:lvlJc w:val="left"/>
      <w:pPr>
        <w:ind w:left="4320" w:hanging="360"/>
      </w:pPr>
      <w:rPr>
        <w:rFonts w:ascii="Wingdings" w:hAnsi="Wingdings" w:hint="default"/>
      </w:rPr>
    </w:lvl>
    <w:lvl w:ilvl="6" w:tplc="E0D278D6">
      <w:start w:val="1"/>
      <w:numFmt w:val="bullet"/>
      <w:lvlText w:val=""/>
      <w:lvlJc w:val="left"/>
      <w:pPr>
        <w:ind w:left="5040" w:hanging="360"/>
      </w:pPr>
      <w:rPr>
        <w:rFonts w:ascii="Symbol" w:hAnsi="Symbol" w:hint="default"/>
      </w:rPr>
    </w:lvl>
    <w:lvl w:ilvl="7" w:tplc="35E4E45C">
      <w:start w:val="1"/>
      <w:numFmt w:val="bullet"/>
      <w:lvlText w:val="o"/>
      <w:lvlJc w:val="left"/>
      <w:pPr>
        <w:ind w:left="5760" w:hanging="360"/>
      </w:pPr>
      <w:rPr>
        <w:rFonts w:ascii="Courier New" w:hAnsi="Courier New" w:hint="default"/>
      </w:rPr>
    </w:lvl>
    <w:lvl w:ilvl="8" w:tplc="20B4EB5E">
      <w:start w:val="1"/>
      <w:numFmt w:val="bullet"/>
      <w:lvlText w:val=""/>
      <w:lvlJc w:val="left"/>
      <w:pPr>
        <w:ind w:left="6480" w:hanging="360"/>
      </w:pPr>
      <w:rPr>
        <w:rFonts w:ascii="Wingdings" w:hAnsi="Wingdings" w:hint="default"/>
      </w:rPr>
    </w:lvl>
  </w:abstractNum>
  <w:abstractNum w:abstractNumId="25" w15:restartNumberingAfterBreak="0">
    <w:nsid w:val="744544BA"/>
    <w:multiLevelType w:val="hybridMultilevel"/>
    <w:tmpl w:val="BD60BE96"/>
    <w:lvl w:ilvl="0" w:tplc="380809F2">
      <w:start w:val="1"/>
      <w:numFmt w:val="bullet"/>
      <w:lvlText w:val=""/>
      <w:lvlJc w:val="left"/>
      <w:pPr>
        <w:ind w:left="720" w:hanging="360"/>
      </w:pPr>
      <w:rPr>
        <w:rFonts w:ascii="Symbol" w:hAnsi="Symbol" w:hint="default"/>
      </w:rPr>
    </w:lvl>
    <w:lvl w:ilvl="1" w:tplc="F34E8722">
      <w:start w:val="1"/>
      <w:numFmt w:val="bullet"/>
      <w:lvlText w:val="o"/>
      <w:lvlJc w:val="left"/>
      <w:pPr>
        <w:ind w:left="1440" w:hanging="360"/>
      </w:pPr>
      <w:rPr>
        <w:rFonts w:ascii="Courier New" w:hAnsi="Courier New" w:hint="default"/>
      </w:rPr>
    </w:lvl>
    <w:lvl w:ilvl="2" w:tplc="B9FCAE4E">
      <w:start w:val="1"/>
      <w:numFmt w:val="bullet"/>
      <w:lvlText w:val=""/>
      <w:lvlJc w:val="left"/>
      <w:pPr>
        <w:ind w:left="2160" w:hanging="360"/>
      </w:pPr>
      <w:rPr>
        <w:rFonts w:ascii="Wingdings" w:hAnsi="Wingdings" w:hint="default"/>
      </w:rPr>
    </w:lvl>
    <w:lvl w:ilvl="3" w:tplc="5D1C5920">
      <w:start w:val="1"/>
      <w:numFmt w:val="bullet"/>
      <w:lvlText w:val=""/>
      <w:lvlJc w:val="left"/>
      <w:pPr>
        <w:ind w:left="2880" w:hanging="360"/>
      </w:pPr>
      <w:rPr>
        <w:rFonts w:ascii="Symbol" w:hAnsi="Symbol" w:hint="default"/>
      </w:rPr>
    </w:lvl>
    <w:lvl w:ilvl="4" w:tplc="B106C1D6">
      <w:start w:val="1"/>
      <w:numFmt w:val="bullet"/>
      <w:lvlText w:val="o"/>
      <w:lvlJc w:val="left"/>
      <w:pPr>
        <w:ind w:left="3600" w:hanging="360"/>
      </w:pPr>
      <w:rPr>
        <w:rFonts w:ascii="Courier New" w:hAnsi="Courier New" w:hint="default"/>
      </w:rPr>
    </w:lvl>
    <w:lvl w:ilvl="5" w:tplc="DD0A6860">
      <w:start w:val="1"/>
      <w:numFmt w:val="bullet"/>
      <w:lvlText w:val=""/>
      <w:lvlJc w:val="left"/>
      <w:pPr>
        <w:ind w:left="4320" w:hanging="360"/>
      </w:pPr>
      <w:rPr>
        <w:rFonts w:ascii="Wingdings" w:hAnsi="Wingdings" w:hint="default"/>
      </w:rPr>
    </w:lvl>
    <w:lvl w:ilvl="6" w:tplc="8B0CD85A">
      <w:start w:val="1"/>
      <w:numFmt w:val="bullet"/>
      <w:lvlText w:val=""/>
      <w:lvlJc w:val="left"/>
      <w:pPr>
        <w:ind w:left="5040" w:hanging="360"/>
      </w:pPr>
      <w:rPr>
        <w:rFonts w:ascii="Symbol" w:hAnsi="Symbol" w:hint="default"/>
      </w:rPr>
    </w:lvl>
    <w:lvl w:ilvl="7" w:tplc="AB2A0668">
      <w:start w:val="1"/>
      <w:numFmt w:val="bullet"/>
      <w:lvlText w:val="o"/>
      <w:lvlJc w:val="left"/>
      <w:pPr>
        <w:ind w:left="5760" w:hanging="360"/>
      </w:pPr>
      <w:rPr>
        <w:rFonts w:ascii="Courier New" w:hAnsi="Courier New" w:hint="default"/>
      </w:rPr>
    </w:lvl>
    <w:lvl w:ilvl="8" w:tplc="328818C8">
      <w:start w:val="1"/>
      <w:numFmt w:val="bullet"/>
      <w:lvlText w:val=""/>
      <w:lvlJc w:val="left"/>
      <w:pPr>
        <w:ind w:left="6480" w:hanging="360"/>
      </w:pPr>
      <w:rPr>
        <w:rFonts w:ascii="Wingdings" w:hAnsi="Wingdings" w:hint="default"/>
      </w:rPr>
    </w:lvl>
  </w:abstractNum>
  <w:abstractNum w:abstractNumId="26" w15:restartNumberingAfterBreak="0">
    <w:nsid w:val="7EE315D9"/>
    <w:multiLevelType w:val="hybridMultilevel"/>
    <w:tmpl w:val="A3465392"/>
    <w:lvl w:ilvl="0" w:tplc="9AA89A24">
      <w:start w:val="1"/>
      <w:numFmt w:val="bullet"/>
      <w:lvlText w:val="-"/>
      <w:lvlJc w:val="left"/>
      <w:pPr>
        <w:ind w:left="720" w:hanging="360"/>
      </w:pPr>
      <w:rPr>
        <w:rFonts w:ascii="Calibri" w:hAnsi="Calibri" w:hint="default"/>
      </w:rPr>
    </w:lvl>
    <w:lvl w:ilvl="1" w:tplc="F2BCD19E">
      <w:start w:val="1"/>
      <w:numFmt w:val="bullet"/>
      <w:lvlText w:val="o"/>
      <w:lvlJc w:val="left"/>
      <w:pPr>
        <w:ind w:left="1440" w:hanging="360"/>
      </w:pPr>
      <w:rPr>
        <w:rFonts w:ascii="Courier New" w:hAnsi="Courier New" w:hint="default"/>
      </w:rPr>
    </w:lvl>
    <w:lvl w:ilvl="2" w:tplc="4F4C969C">
      <w:start w:val="1"/>
      <w:numFmt w:val="bullet"/>
      <w:lvlText w:val=""/>
      <w:lvlJc w:val="left"/>
      <w:pPr>
        <w:ind w:left="2160" w:hanging="360"/>
      </w:pPr>
      <w:rPr>
        <w:rFonts w:ascii="Wingdings" w:hAnsi="Wingdings" w:hint="default"/>
      </w:rPr>
    </w:lvl>
    <w:lvl w:ilvl="3" w:tplc="650C12C4">
      <w:start w:val="1"/>
      <w:numFmt w:val="bullet"/>
      <w:lvlText w:val=""/>
      <w:lvlJc w:val="left"/>
      <w:pPr>
        <w:ind w:left="2880" w:hanging="360"/>
      </w:pPr>
      <w:rPr>
        <w:rFonts w:ascii="Symbol" w:hAnsi="Symbol" w:hint="default"/>
      </w:rPr>
    </w:lvl>
    <w:lvl w:ilvl="4" w:tplc="4EA44682">
      <w:start w:val="1"/>
      <w:numFmt w:val="bullet"/>
      <w:lvlText w:val="o"/>
      <w:lvlJc w:val="left"/>
      <w:pPr>
        <w:ind w:left="3600" w:hanging="360"/>
      </w:pPr>
      <w:rPr>
        <w:rFonts w:ascii="Courier New" w:hAnsi="Courier New" w:hint="default"/>
      </w:rPr>
    </w:lvl>
    <w:lvl w:ilvl="5" w:tplc="409AC6D8">
      <w:start w:val="1"/>
      <w:numFmt w:val="bullet"/>
      <w:lvlText w:val=""/>
      <w:lvlJc w:val="left"/>
      <w:pPr>
        <w:ind w:left="4320" w:hanging="360"/>
      </w:pPr>
      <w:rPr>
        <w:rFonts w:ascii="Wingdings" w:hAnsi="Wingdings" w:hint="default"/>
      </w:rPr>
    </w:lvl>
    <w:lvl w:ilvl="6" w:tplc="F4306A62">
      <w:start w:val="1"/>
      <w:numFmt w:val="bullet"/>
      <w:lvlText w:val=""/>
      <w:lvlJc w:val="left"/>
      <w:pPr>
        <w:ind w:left="5040" w:hanging="360"/>
      </w:pPr>
      <w:rPr>
        <w:rFonts w:ascii="Symbol" w:hAnsi="Symbol" w:hint="default"/>
      </w:rPr>
    </w:lvl>
    <w:lvl w:ilvl="7" w:tplc="CDAE2ABE">
      <w:start w:val="1"/>
      <w:numFmt w:val="bullet"/>
      <w:lvlText w:val="o"/>
      <w:lvlJc w:val="left"/>
      <w:pPr>
        <w:ind w:left="5760" w:hanging="360"/>
      </w:pPr>
      <w:rPr>
        <w:rFonts w:ascii="Courier New" w:hAnsi="Courier New" w:hint="default"/>
      </w:rPr>
    </w:lvl>
    <w:lvl w:ilvl="8" w:tplc="0BBA4EFA">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0"/>
  </w:num>
  <w:num w:numId="4">
    <w:abstractNumId w:val="17"/>
  </w:num>
  <w:num w:numId="5">
    <w:abstractNumId w:val="15"/>
  </w:num>
  <w:num w:numId="6">
    <w:abstractNumId w:val="25"/>
  </w:num>
  <w:num w:numId="7">
    <w:abstractNumId w:val="4"/>
  </w:num>
  <w:num w:numId="8">
    <w:abstractNumId w:val="2"/>
  </w:num>
  <w:num w:numId="9">
    <w:abstractNumId w:val="0"/>
  </w:num>
  <w:num w:numId="10">
    <w:abstractNumId w:val="19"/>
  </w:num>
  <w:num w:numId="11">
    <w:abstractNumId w:val="9"/>
  </w:num>
  <w:num w:numId="12">
    <w:abstractNumId w:val="7"/>
  </w:num>
  <w:num w:numId="13">
    <w:abstractNumId w:val="1"/>
  </w:num>
  <w:num w:numId="14">
    <w:abstractNumId w:val="10"/>
  </w:num>
  <w:num w:numId="15">
    <w:abstractNumId w:val="18"/>
  </w:num>
  <w:num w:numId="16">
    <w:abstractNumId w:val="22"/>
  </w:num>
  <w:num w:numId="17">
    <w:abstractNumId w:val="12"/>
  </w:num>
  <w:num w:numId="18">
    <w:abstractNumId w:val="8"/>
  </w:num>
  <w:num w:numId="19">
    <w:abstractNumId w:val="23"/>
  </w:num>
  <w:num w:numId="20">
    <w:abstractNumId w:val="26"/>
  </w:num>
  <w:num w:numId="21">
    <w:abstractNumId w:val="6"/>
  </w:num>
  <w:num w:numId="22">
    <w:abstractNumId w:val="21"/>
  </w:num>
  <w:num w:numId="23">
    <w:abstractNumId w:val="24"/>
  </w:num>
  <w:num w:numId="24">
    <w:abstractNumId w:val="5"/>
  </w:num>
  <w:num w:numId="25">
    <w:abstractNumId w:val="11"/>
  </w:num>
  <w:num w:numId="26">
    <w:abstractNumId w:val="16"/>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y Owens">
    <w15:presenceInfo w15:providerId="AD" w15:userId="S::arty.owens@dsr.org.au::dfa58d8f-1f62-42fa-be51-9fbd7725cd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5AC67F"/>
    <w:rsid w:val="00004ACC"/>
    <w:rsid w:val="000520EA"/>
    <w:rsid w:val="00243DCE"/>
    <w:rsid w:val="003257B2"/>
    <w:rsid w:val="003A27F5"/>
    <w:rsid w:val="0042EB49"/>
    <w:rsid w:val="004D21ED"/>
    <w:rsid w:val="005D1314"/>
    <w:rsid w:val="0097022A"/>
    <w:rsid w:val="00DBBBEC"/>
    <w:rsid w:val="00E555F1"/>
    <w:rsid w:val="01331627"/>
    <w:rsid w:val="01558BD5"/>
    <w:rsid w:val="015746AA"/>
    <w:rsid w:val="0195F47B"/>
    <w:rsid w:val="01C442ED"/>
    <w:rsid w:val="0207419E"/>
    <w:rsid w:val="023C6B7A"/>
    <w:rsid w:val="023E9FA7"/>
    <w:rsid w:val="02C4694C"/>
    <w:rsid w:val="02D4C7BB"/>
    <w:rsid w:val="031BEF25"/>
    <w:rsid w:val="038E25C2"/>
    <w:rsid w:val="039E5692"/>
    <w:rsid w:val="04047633"/>
    <w:rsid w:val="048850EC"/>
    <w:rsid w:val="04A6A4E8"/>
    <w:rsid w:val="04B73885"/>
    <w:rsid w:val="051751AE"/>
    <w:rsid w:val="064FDF23"/>
    <w:rsid w:val="0667F407"/>
    <w:rsid w:val="06D9345A"/>
    <w:rsid w:val="072881D5"/>
    <w:rsid w:val="077B8782"/>
    <w:rsid w:val="0782903E"/>
    <w:rsid w:val="079CBC72"/>
    <w:rsid w:val="07A838DE"/>
    <w:rsid w:val="07BDA7A5"/>
    <w:rsid w:val="09F4BC26"/>
    <w:rsid w:val="09FF9A45"/>
    <w:rsid w:val="0A639127"/>
    <w:rsid w:val="0AE7C726"/>
    <w:rsid w:val="0AECEE19"/>
    <w:rsid w:val="0B23A19F"/>
    <w:rsid w:val="0B59EA5C"/>
    <w:rsid w:val="0B8676F5"/>
    <w:rsid w:val="0CC3F99F"/>
    <w:rsid w:val="0CFCD5CA"/>
    <w:rsid w:val="0D2BA4F5"/>
    <w:rsid w:val="0D84323A"/>
    <w:rsid w:val="0D8F18F5"/>
    <w:rsid w:val="0D9B5A86"/>
    <w:rsid w:val="0E580603"/>
    <w:rsid w:val="0E918B1E"/>
    <w:rsid w:val="0E950D51"/>
    <w:rsid w:val="0E9ECCF7"/>
    <w:rsid w:val="0E9F4BCE"/>
    <w:rsid w:val="0ED30B68"/>
    <w:rsid w:val="0ED9A961"/>
    <w:rsid w:val="0EE4463F"/>
    <w:rsid w:val="0EFB5F28"/>
    <w:rsid w:val="0F24BBB5"/>
    <w:rsid w:val="0FC05F3C"/>
    <w:rsid w:val="0FEA30A0"/>
    <w:rsid w:val="0FFC9831"/>
    <w:rsid w:val="107B10A0"/>
    <w:rsid w:val="109282EC"/>
    <w:rsid w:val="10DA73A6"/>
    <w:rsid w:val="113B9BBD"/>
    <w:rsid w:val="1166435D"/>
    <w:rsid w:val="11B5BEA7"/>
    <w:rsid w:val="120C9039"/>
    <w:rsid w:val="121BB628"/>
    <w:rsid w:val="125C5C77"/>
    <w:rsid w:val="1307C5C0"/>
    <w:rsid w:val="1344519F"/>
    <w:rsid w:val="13882E0C"/>
    <w:rsid w:val="13B07747"/>
    <w:rsid w:val="13BFA4E8"/>
    <w:rsid w:val="13E65888"/>
    <w:rsid w:val="14AC9E27"/>
    <w:rsid w:val="14D01F98"/>
    <w:rsid w:val="15202859"/>
    <w:rsid w:val="157DEAF7"/>
    <w:rsid w:val="15B6B8F6"/>
    <w:rsid w:val="15D0F298"/>
    <w:rsid w:val="16A9DEDC"/>
    <w:rsid w:val="16D6C58E"/>
    <w:rsid w:val="17B0813C"/>
    <w:rsid w:val="17BC7A3D"/>
    <w:rsid w:val="18386D64"/>
    <w:rsid w:val="184F2414"/>
    <w:rsid w:val="18A9B41D"/>
    <w:rsid w:val="19AB0981"/>
    <w:rsid w:val="19C15727"/>
    <w:rsid w:val="1A2B188C"/>
    <w:rsid w:val="1A3CA3C3"/>
    <w:rsid w:val="1A402143"/>
    <w:rsid w:val="1A427390"/>
    <w:rsid w:val="1A45924D"/>
    <w:rsid w:val="1B1ABBD9"/>
    <w:rsid w:val="1B73AD5B"/>
    <w:rsid w:val="1C2E7755"/>
    <w:rsid w:val="1C8092F4"/>
    <w:rsid w:val="1C827C6A"/>
    <w:rsid w:val="1CC7BA5E"/>
    <w:rsid w:val="1CF95B85"/>
    <w:rsid w:val="1D25A444"/>
    <w:rsid w:val="1D51169E"/>
    <w:rsid w:val="1D893684"/>
    <w:rsid w:val="1DE00A02"/>
    <w:rsid w:val="1E525C9B"/>
    <w:rsid w:val="1E55821E"/>
    <w:rsid w:val="1E5947B2"/>
    <w:rsid w:val="1E639772"/>
    <w:rsid w:val="1EBC043D"/>
    <w:rsid w:val="1EF8A6EE"/>
    <w:rsid w:val="1F139266"/>
    <w:rsid w:val="1F48C463"/>
    <w:rsid w:val="1F620DFC"/>
    <w:rsid w:val="1FBD5AA9"/>
    <w:rsid w:val="1FD07BD5"/>
    <w:rsid w:val="203A9811"/>
    <w:rsid w:val="208CED19"/>
    <w:rsid w:val="20D8E3D0"/>
    <w:rsid w:val="211E19DF"/>
    <w:rsid w:val="2176CFB0"/>
    <w:rsid w:val="21C98741"/>
    <w:rsid w:val="2228BD7A"/>
    <w:rsid w:val="224CEDFD"/>
    <w:rsid w:val="22A3ECF8"/>
    <w:rsid w:val="22BC5A0D"/>
    <w:rsid w:val="234D1AD7"/>
    <w:rsid w:val="23CDDB2C"/>
    <w:rsid w:val="23EFCCE8"/>
    <w:rsid w:val="2467BF04"/>
    <w:rsid w:val="24D0161B"/>
    <w:rsid w:val="253FD754"/>
    <w:rsid w:val="25B35FDC"/>
    <w:rsid w:val="25F18B02"/>
    <w:rsid w:val="2602C5D9"/>
    <w:rsid w:val="269CDF5F"/>
    <w:rsid w:val="26A7F635"/>
    <w:rsid w:val="26DF9977"/>
    <w:rsid w:val="26E30640"/>
    <w:rsid w:val="272EF46C"/>
    <w:rsid w:val="276C5881"/>
    <w:rsid w:val="28620CF8"/>
    <w:rsid w:val="28D67E4C"/>
    <w:rsid w:val="28DC0C40"/>
    <w:rsid w:val="29EA134A"/>
    <w:rsid w:val="2A8B770A"/>
    <w:rsid w:val="2B216AA9"/>
    <w:rsid w:val="2B53E6B3"/>
    <w:rsid w:val="2B55438E"/>
    <w:rsid w:val="2B594527"/>
    <w:rsid w:val="2BF15B6A"/>
    <w:rsid w:val="2CA3CB37"/>
    <w:rsid w:val="2CF2B6F2"/>
    <w:rsid w:val="2D2D3E43"/>
    <w:rsid w:val="2DFC9CE7"/>
    <w:rsid w:val="2E31BFA1"/>
    <w:rsid w:val="2EB6DABF"/>
    <w:rsid w:val="2EBDD2B2"/>
    <w:rsid w:val="2ECD8358"/>
    <w:rsid w:val="2ED30211"/>
    <w:rsid w:val="2EF1706E"/>
    <w:rsid w:val="2F264A12"/>
    <w:rsid w:val="2F29B630"/>
    <w:rsid w:val="2F8E6726"/>
    <w:rsid w:val="2FB87E8A"/>
    <w:rsid w:val="301EE597"/>
    <w:rsid w:val="30253C83"/>
    <w:rsid w:val="302B9DDF"/>
    <w:rsid w:val="3062F15F"/>
    <w:rsid w:val="3067AD84"/>
    <w:rsid w:val="3096FFF5"/>
    <w:rsid w:val="31B39A27"/>
    <w:rsid w:val="31D5E149"/>
    <w:rsid w:val="31F4D201"/>
    <w:rsid w:val="32456A6C"/>
    <w:rsid w:val="3348C92A"/>
    <w:rsid w:val="334B143C"/>
    <w:rsid w:val="33A67334"/>
    <w:rsid w:val="33AE3FBF"/>
    <w:rsid w:val="33E748C7"/>
    <w:rsid w:val="34DBFAAA"/>
    <w:rsid w:val="34EC0A30"/>
    <w:rsid w:val="353A3CDB"/>
    <w:rsid w:val="3570CB68"/>
    <w:rsid w:val="35C9D393"/>
    <w:rsid w:val="35FA411D"/>
    <w:rsid w:val="36511C9C"/>
    <w:rsid w:val="3690F747"/>
    <w:rsid w:val="3734C815"/>
    <w:rsid w:val="374E8BA2"/>
    <w:rsid w:val="3776115D"/>
    <w:rsid w:val="37AB6CB3"/>
    <w:rsid w:val="37FE27D4"/>
    <w:rsid w:val="38175031"/>
    <w:rsid w:val="384E291D"/>
    <w:rsid w:val="387E640F"/>
    <w:rsid w:val="38D2534B"/>
    <w:rsid w:val="393F4F8E"/>
    <w:rsid w:val="39A43C09"/>
    <w:rsid w:val="39AAA1E4"/>
    <w:rsid w:val="39E1BC99"/>
    <w:rsid w:val="3A5473D1"/>
    <w:rsid w:val="3A5961C2"/>
    <w:rsid w:val="3A652C80"/>
    <w:rsid w:val="3A8D6BE0"/>
    <w:rsid w:val="3AA4CD0E"/>
    <w:rsid w:val="3AADA285"/>
    <w:rsid w:val="3B04A615"/>
    <w:rsid w:val="3B0A9546"/>
    <w:rsid w:val="3B375565"/>
    <w:rsid w:val="3BB70901"/>
    <w:rsid w:val="3C2A449B"/>
    <w:rsid w:val="3CE2D3CE"/>
    <w:rsid w:val="3D093629"/>
    <w:rsid w:val="3E04D498"/>
    <w:rsid w:val="3E0B75EC"/>
    <w:rsid w:val="3E12C0B1"/>
    <w:rsid w:val="3E49D68D"/>
    <w:rsid w:val="3E7592A3"/>
    <w:rsid w:val="3E8C3B21"/>
    <w:rsid w:val="3F13D721"/>
    <w:rsid w:val="3F7CD556"/>
    <w:rsid w:val="3F89781B"/>
    <w:rsid w:val="4002FB37"/>
    <w:rsid w:val="40226216"/>
    <w:rsid w:val="40426A9A"/>
    <w:rsid w:val="407CF9CF"/>
    <w:rsid w:val="40A25405"/>
    <w:rsid w:val="40CC2A59"/>
    <w:rsid w:val="41162C3B"/>
    <w:rsid w:val="414A6173"/>
    <w:rsid w:val="41524EF9"/>
    <w:rsid w:val="41F610CD"/>
    <w:rsid w:val="421CD47A"/>
    <w:rsid w:val="42C76DE5"/>
    <w:rsid w:val="42FB6133"/>
    <w:rsid w:val="432F9FA4"/>
    <w:rsid w:val="43370266"/>
    <w:rsid w:val="43894443"/>
    <w:rsid w:val="43A32F25"/>
    <w:rsid w:val="43C0CC6A"/>
    <w:rsid w:val="44B7B06A"/>
    <w:rsid w:val="44CB7005"/>
    <w:rsid w:val="44DCAADC"/>
    <w:rsid w:val="44F5D339"/>
    <w:rsid w:val="4507AA7A"/>
    <w:rsid w:val="45C88049"/>
    <w:rsid w:val="45FA46D7"/>
    <w:rsid w:val="4689B614"/>
    <w:rsid w:val="46CD7160"/>
    <w:rsid w:val="4749A4FC"/>
    <w:rsid w:val="476C3E30"/>
    <w:rsid w:val="47AA636A"/>
    <w:rsid w:val="47D596AC"/>
    <w:rsid w:val="47DEC1FD"/>
    <w:rsid w:val="4829D1FB"/>
    <w:rsid w:val="4833D91F"/>
    <w:rsid w:val="4854C114"/>
    <w:rsid w:val="485671C7"/>
    <w:rsid w:val="4860A948"/>
    <w:rsid w:val="4899A157"/>
    <w:rsid w:val="48BA68CF"/>
    <w:rsid w:val="48EDAEC7"/>
    <w:rsid w:val="490AB366"/>
    <w:rsid w:val="49194968"/>
    <w:rsid w:val="494C9B58"/>
    <w:rsid w:val="49554104"/>
    <w:rsid w:val="496AA2B7"/>
    <w:rsid w:val="4972E1CE"/>
    <w:rsid w:val="49767247"/>
    <w:rsid w:val="4A09C589"/>
    <w:rsid w:val="4A49364B"/>
    <w:rsid w:val="4A730C9F"/>
    <w:rsid w:val="4A8AB695"/>
    <w:rsid w:val="4A9C172D"/>
    <w:rsid w:val="4AF143B9"/>
    <w:rsid w:val="4AF9313F"/>
    <w:rsid w:val="4AFC7FAB"/>
    <w:rsid w:val="4B067318"/>
    <w:rsid w:val="4B5D2737"/>
    <w:rsid w:val="4B5EE20C"/>
    <w:rsid w:val="4B6514BD"/>
    <w:rsid w:val="4C09B60D"/>
    <w:rsid w:val="4C28055D"/>
    <w:rsid w:val="4C4A021E"/>
    <w:rsid w:val="4C63AC1C"/>
    <w:rsid w:val="4C9501A0"/>
    <w:rsid w:val="4CC9B155"/>
    <w:rsid w:val="4D029FF3"/>
    <w:rsid w:val="4D96066C"/>
    <w:rsid w:val="4E5CFE5D"/>
    <w:rsid w:val="4E695400"/>
    <w:rsid w:val="4EAADA3B"/>
    <w:rsid w:val="4EFD0707"/>
    <w:rsid w:val="4F4DABDF"/>
    <w:rsid w:val="4F5CCB0A"/>
    <w:rsid w:val="4F5E27B8"/>
    <w:rsid w:val="4FC4B4DC"/>
    <w:rsid w:val="4FD5B9BC"/>
    <w:rsid w:val="5044A7E2"/>
    <w:rsid w:val="50621D58"/>
    <w:rsid w:val="50973F6E"/>
    <w:rsid w:val="50FB7680"/>
    <w:rsid w:val="511DE1E9"/>
    <w:rsid w:val="513B634A"/>
    <w:rsid w:val="5150EDB9"/>
    <w:rsid w:val="51E936D0"/>
    <w:rsid w:val="51E93D0A"/>
    <w:rsid w:val="529104E5"/>
    <w:rsid w:val="529588A5"/>
    <w:rsid w:val="52B29038"/>
    <w:rsid w:val="52E17DFF"/>
    <w:rsid w:val="5341C39F"/>
    <w:rsid w:val="5393C8AA"/>
    <w:rsid w:val="54381C12"/>
    <w:rsid w:val="549825FF"/>
    <w:rsid w:val="54F2CCCD"/>
    <w:rsid w:val="550BF703"/>
    <w:rsid w:val="551B3E5C"/>
    <w:rsid w:val="5532DB99"/>
    <w:rsid w:val="55E57705"/>
    <w:rsid w:val="55E69199"/>
    <w:rsid w:val="562AF8C0"/>
    <w:rsid w:val="564FC3A9"/>
    <w:rsid w:val="56B5EC20"/>
    <w:rsid w:val="5723C055"/>
    <w:rsid w:val="5727B953"/>
    <w:rsid w:val="574D9E5A"/>
    <w:rsid w:val="577529A6"/>
    <w:rsid w:val="5798D19A"/>
    <w:rsid w:val="58011305"/>
    <w:rsid w:val="585A04B5"/>
    <w:rsid w:val="586BB509"/>
    <w:rsid w:val="58721211"/>
    <w:rsid w:val="58DCBCA9"/>
    <w:rsid w:val="59AF5F21"/>
    <w:rsid w:val="59CEBEC9"/>
    <w:rsid w:val="59DF6826"/>
    <w:rsid w:val="5A8C0830"/>
    <w:rsid w:val="5AA0DA5F"/>
    <w:rsid w:val="5ABDF783"/>
    <w:rsid w:val="5AD4A4DC"/>
    <w:rsid w:val="5BB0D4D5"/>
    <w:rsid w:val="5BC8537D"/>
    <w:rsid w:val="5C449846"/>
    <w:rsid w:val="5C4A1CA0"/>
    <w:rsid w:val="5C4C0D69"/>
    <w:rsid w:val="5C89290C"/>
    <w:rsid w:val="5CB87B7D"/>
    <w:rsid w:val="5D331288"/>
    <w:rsid w:val="5D5569FD"/>
    <w:rsid w:val="5D83C634"/>
    <w:rsid w:val="5DE068A7"/>
    <w:rsid w:val="5DF5A597"/>
    <w:rsid w:val="5E089012"/>
    <w:rsid w:val="5EB4941E"/>
    <w:rsid w:val="5EC8EB8B"/>
    <w:rsid w:val="5F6310AB"/>
    <w:rsid w:val="5F744B82"/>
    <w:rsid w:val="5F9B989B"/>
    <w:rsid w:val="605258E3"/>
    <w:rsid w:val="6079B640"/>
    <w:rsid w:val="6141ADCF"/>
    <w:rsid w:val="61651206"/>
    <w:rsid w:val="617E5764"/>
    <w:rsid w:val="619A8174"/>
    <w:rsid w:val="619A86EF"/>
    <w:rsid w:val="61A8A5D2"/>
    <w:rsid w:val="61EA7A0B"/>
    <w:rsid w:val="62008C4D"/>
    <w:rsid w:val="62593123"/>
    <w:rsid w:val="6275F2FE"/>
    <w:rsid w:val="62ABEC44"/>
    <w:rsid w:val="64014822"/>
    <w:rsid w:val="64246517"/>
    <w:rsid w:val="643681CE"/>
    <w:rsid w:val="64C739A7"/>
    <w:rsid w:val="64CECBBF"/>
    <w:rsid w:val="65602D43"/>
    <w:rsid w:val="6588E45F"/>
    <w:rsid w:val="65B58146"/>
    <w:rsid w:val="65DD971E"/>
    <w:rsid w:val="65E1EA98"/>
    <w:rsid w:val="66113D09"/>
    <w:rsid w:val="662B30E9"/>
    <w:rsid w:val="66408F8A"/>
    <w:rsid w:val="665207B0"/>
    <w:rsid w:val="666F702E"/>
    <w:rsid w:val="66BDEB2E"/>
    <w:rsid w:val="66D2043D"/>
    <w:rsid w:val="66D74FF9"/>
    <w:rsid w:val="677F5D67"/>
    <w:rsid w:val="67D7C719"/>
    <w:rsid w:val="686B6D7E"/>
    <w:rsid w:val="687C8594"/>
    <w:rsid w:val="68AF4A4A"/>
    <w:rsid w:val="697BBC07"/>
    <w:rsid w:val="6A5F5CD3"/>
    <w:rsid w:val="6ADE4B42"/>
    <w:rsid w:val="6BC9C14A"/>
    <w:rsid w:val="6C4EDF9C"/>
    <w:rsid w:val="6C9861C3"/>
    <w:rsid w:val="6CA128E4"/>
    <w:rsid w:val="6CEBC80C"/>
    <w:rsid w:val="6CEDCDB9"/>
    <w:rsid w:val="6CF76FDA"/>
    <w:rsid w:val="6CF9873B"/>
    <w:rsid w:val="6D9BE3CA"/>
    <w:rsid w:val="6DC0932B"/>
    <w:rsid w:val="6DEE9EEB"/>
    <w:rsid w:val="6DFFD9C2"/>
    <w:rsid w:val="6E15EC04"/>
    <w:rsid w:val="6E163DA5"/>
    <w:rsid w:val="6E683C5D"/>
    <w:rsid w:val="6E989557"/>
    <w:rsid w:val="6EB18F8B"/>
    <w:rsid w:val="6EC3CAC8"/>
    <w:rsid w:val="6EEC98DA"/>
    <w:rsid w:val="6F16E167"/>
    <w:rsid w:val="6F95D781"/>
    <w:rsid w:val="6FA66747"/>
    <w:rsid w:val="703CBC8D"/>
    <w:rsid w:val="704D4C86"/>
    <w:rsid w:val="710FB03A"/>
    <w:rsid w:val="7193E25C"/>
    <w:rsid w:val="71EF9F6C"/>
    <w:rsid w:val="726F54ED"/>
    <w:rsid w:val="72C2100E"/>
    <w:rsid w:val="72F14AAD"/>
    <w:rsid w:val="73546382"/>
    <w:rsid w:val="741E31E9"/>
    <w:rsid w:val="742054AD"/>
    <w:rsid w:val="745854CA"/>
    <w:rsid w:val="745CD9EC"/>
    <w:rsid w:val="747A31CC"/>
    <w:rsid w:val="7493126C"/>
    <w:rsid w:val="74AFA69C"/>
    <w:rsid w:val="7528BE95"/>
    <w:rsid w:val="75902964"/>
    <w:rsid w:val="75F0637F"/>
    <w:rsid w:val="75F4F4C2"/>
    <w:rsid w:val="767C1B74"/>
    <w:rsid w:val="76C42573"/>
    <w:rsid w:val="76F20F01"/>
    <w:rsid w:val="7708172B"/>
    <w:rsid w:val="770E8A67"/>
    <w:rsid w:val="770F32F7"/>
    <w:rsid w:val="772F1ADF"/>
    <w:rsid w:val="7742CB86"/>
    <w:rsid w:val="77868E0F"/>
    <w:rsid w:val="778C33E0"/>
    <w:rsid w:val="77AEA98E"/>
    <w:rsid w:val="77C641B6"/>
    <w:rsid w:val="77FD569F"/>
    <w:rsid w:val="7824CA53"/>
    <w:rsid w:val="78408CE8"/>
    <w:rsid w:val="78835FFA"/>
    <w:rsid w:val="78BC7A30"/>
    <w:rsid w:val="79F86547"/>
    <w:rsid w:val="7A7032FE"/>
    <w:rsid w:val="7AA82037"/>
    <w:rsid w:val="7ACD21F3"/>
    <w:rsid w:val="7AE2D9A4"/>
    <w:rsid w:val="7B3457DD"/>
    <w:rsid w:val="7B53B880"/>
    <w:rsid w:val="7B6B84EA"/>
    <w:rsid w:val="7C163733"/>
    <w:rsid w:val="7C298940"/>
    <w:rsid w:val="7C5AE6B8"/>
    <w:rsid w:val="7C68F254"/>
    <w:rsid w:val="7CA58A2D"/>
    <w:rsid w:val="7CECCFFD"/>
    <w:rsid w:val="7D0D93A4"/>
    <w:rsid w:val="7E181C76"/>
    <w:rsid w:val="7E18E3F2"/>
    <w:rsid w:val="7E5AC67F"/>
    <w:rsid w:val="7EC89619"/>
    <w:rsid w:val="7F58BF08"/>
    <w:rsid w:val="7FA20F89"/>
    <w:rsid w:val="7FE0C900"/>
    <w:rsid w:val="7FF9711E"/>
    <w:rsid w:val="7FFC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C67F"/>
  <w15:chartTrackingRefBased/>
  <w15:docId w15:val="{FF553BB5-F823-41F2-9D9F-99E70D88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
    <w:name w:val="Heading One"/>
    <w:basedOn w:val="Normal"/>
    <w:link w:val="HeadingOneChar"/>
    <w:qFormat/>
    <w:rsid w:val="4CC9B155"/>
    <w:pPr>
      <w:keepNext/>
      <w:spacing w:before="240" w:after="0"/>
      <w:outlineLvl w:val="0"/>
    </w:pPr>
    <w:rPr>
      <w:rFonts w:ascii="Arial" w:eastAsia="Arial" w:hAnsi="Arial" w:cs="Arial"/>
      <w:sz w:val="72"/>
      <w:szCs w:val="72"/>
    </w:rPr>
  </w:style>
  <w:style w:type="paragraph" w:customStyle="1" w:styleId="Headingthree">
    <w:name w:val="Heading three"/>
    <w:basedOn w:val="Normal"/>
    <w:link w:val="HeadingthreeChar"/>
    <w:qFormat/>
    <w:rsid w:val="4CC9B155"/>
    <w:pPr>
      <w:keepNext/>
      <w:spacing w:before="240" w:after="0"/>
      <w:outlineLvl w:val="0"/>
    </w:pPr>
    <w:rPr>
      <w:rFonts w:ascii="Arial" w:eastAsia="Arial" w:hAnsi="Arial" w:cs="Arial"/>
      <w:b/>
      <w:bCs/>
      <w:sz w:val="36"/>
      <w:szCs w:val="36"/>
    </w:rPr>
  </w:style>
  <w:style w:type="paragraph" w:customStyle="1" w:styleId="HeadingTwo">
    <w:name w:val="Heading Two"/>
    <w:basedOn w:val="Normal"/>
    <w:link w:val="HeadingTwoChar"/>
    <w:qFormat/>
    <w:rsid w:val="4CC9B155"/>
    <w:pPr>
      <w:keepNext/>
      <w:spacing w:before="240" w:after="0"/>
      <w:outlineLvl w:val="0"/>
    </w:pPr>
    <w:rPr>
      <w:rFonts w:ascii="Arial" w:eastAsia="Arial" w:hAnsi="Arial" w:cs="Arial"/>
      <w:sz w:val="48"/>
      <w:szCs w:val="48"/>
    </w:rPr>
  </w:style>
  <w:style w:type="paragraph" w:customStyle="1" w:styleId="Paragraph">
    <w:name w:val="Paragraph"/>
    <w:basedOn w:val="Normal"/>
    <w:link w:val="ParagraphChar"/>
    <w:qFormat/>
    <w:rsid w:val="4CC9B155"/>
    <w:pPr>
      <w:keepNext/>
      <w:spacing w:before="240" w:after="0"/>
      <w:outlineLvl w:val="0"/>
    </w:pPr>
    <w:rPr>
      <w:rFonts w:ascii="Arial" w:eastAsia="Arial" w:hAnsi="Arial" w:cs="Arial"/>
      <w:sz w:val="28"/>
      <w:szCs w:val="28"/>
    </w:rPr>
  </w:style>
  <w:style w:type="character" w:customStyle="1" w:styleId="HeadingOneChar">
    <w:name w:val="Heading One Char"/>
    <w:basedOn w:val="DefaultParagraphFont"/>
    <w:link w:val="HeadingOne"/>
    <w:rsid w:val="4CC9B155"/>
    <w:rPr>
      <w:rFonts w:ascii="Arial" w:eastAsia="Arial" w:hAnsi="Arial" w:cs="Arial"/>
      <w:color w:val="auto"/>
      <w:sz w:val="72"/>
      <w:szCs w:val="72"/>
    </w:rPr>
  </w:style>
  <w:style w:type="character" w:customStyle="1" w:styleId="HeadingTwoChar">
    <w:name w:val="Heading Two Char"/>
    <w:basedOn w:val="DefaultParagraphFont"/>
    <w:link w:val="HeadingTwo"/>
    <w:rsid w:val="4CC9B155"/>
    <w:rPr>
      <w:rFonts w:ascii="Arial" w:eastAsia="Arial" w:hAnsi="Arial" w:cs="Arial"/>
      <w:color w:val="auto"/>
      <w:sz w:val="48"/>
      <w:szCs w:val="48"/>
    </w:rPr>
  </w:style>
  <w:style w:type="character" w:customStyle="1" w:styleId="ParagraphChar">
    <w:name w:val="Paragraph Char"/>
    <w:basedOn w:val="DefaultParagraphFont"/>
    <w:link w:val="Paragraph"/>
    <w:rsid w:val="4CC9B155"/>
    <w:rPr>
      <w:rFonts w:ascii="Arial" w:eastAsia="Arial" w:hAnsi="Arial" w:cs="Arial"/>
      <w:color w:val="auto"/>
      <w:sz w:val="28"/>
      <w:szCs w:val="28"/>
    </w:rPr>
  </w:style>
  <w:style w:type="character" w:customStyle="1" w:styleId="HeadingthreeChar">
    <w:name w:val="Heading three Char"/>
    <w:basedOn w:val="DefaultParagraphFont"/>
    <w:link w:val="Headingthree"/>
    <w:rsid w:val="4CC9B155"/>
    <w:rPr>
      <w:rFonts w:ascii="Arial" w:eastAsia="Arial" w:hAnsi="Arial" w:cs="Arial"/>
      <w:b/>
      <w:bCs/>
      <w:color w:val="auto"/>
      <w:sz w:val="36"/>
      <w:szCs w:val="3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0">
    <w:name w:val="paragraph"/>
    <w:basedOn w:val="Normal"/>
    <w:rsid w:val="0097022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7022A"/>
  </w:style>
  <w:style w:type="character" w:customStyle="1" w:styleId="eop">
    <w:name w:val="eop"/>
    <w:basedOn w:val="DefaultParagraphFont"/>
    <w:rsid w:val="00970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00430">
      <w:bodyDiv w:val="1"/>
      <w:marLeft w:val="0"/>
      <w:marRight w:val="0"/>
      <w:marTop w:val="0"/>
      <w:marBottom w:val="0"/>
      <w:divBdr>
        <w:top w:val="none" w:sz="0" w:space="0" w:color="auto"/>
        <w:left w:val="none" w:sz="0" w:space="0" w:color="auto"/>
        <w:bottom w:val="none" w:sz="0" w:space="0" w:color="auto"/>
        <w:right w:val="none" w:sz="0" w:space="0" w:color="auto"/>
      </w:divBdr>
      <w:divsChild>
        <w:div w:id="1295481754">
          <w:marLeft w:val="0"/>
          <w:marRight w:val="0"/>
          <w:marTop w:val="0"/>
          <w:marBottom w:val="0"/>
          <w:divBdr>
            <w:top w:val="none" w:sz="0" w:space="0" w:color="auto"/>
            <w:left w:val="none" w:sz="0" w:space="0" w:color="auto"/>
            <w:bottom w:val="none" w:sz="0" w:space="0" w:color="auto"/>
            <w:right w:val="none" w:sz="0" w:space="0" w:color="auto"/>
          </w:divBdr>
        </w:div>
        <w:div w:id="2081171188">
          <w:marLeft w:val="0"/>
          <w:marRight w:val="0"/>
          <w:marTop w:val="0"/>
          <w:marBottom w:val="0"/>
          <w:divBdr>
            <w:top w:val="none" w:sz="0" w:space="0" w:color="auto"/>
            <w:left w:val="none" w:sz="0" w:space="0" w:color="auto"/>
            <w:bottom w:val="none" w:sz="0" w:space="0" w:color="auto"/>
            <w:right w:val="none" w:sz="0" w:space="0" w:color="auto"/>
          </w:divBdr>
        </w:div>
        <w:div w:id="1695502310">
          <w:marLeft w:val="0"/>
          <w:marRight w:val="0"/>
          <w:marTop w:val="0"/>
          <w:marBottom w:val="0"/>
          <w:divBdr>
            <w:top w:val="none" w:sz="0" w:space="0" w:color="auto"/>
            <w:left w:val="none" w:sz="0" w:space="0" w:color="auto"/>
            <w:bottom w:val="none" w:sz="0" w:space="0" w:color="auto"/>
            <w:right w:val="none" w:sz="0" w:space="0" w:color="auto"/>
          </w:divBdr>
        </w:div>
        <w:div w:id="1484857319">
          <w:marLeft w:val="0"/>
          <w:marRight w:val="0"/>
          <w:marTop w:val="0"/>
          <w:marBottom w:val="0"/>
          <w:divBdr>
            <w:top w:val="none" w:sz="0" w:space="0" w:color="auto"/>
            <w:left w:val="none" w:sz="0" w:space="0" w:color="auto"/>
            <w:bottom w:val="none" w:sz="0" w:space="0" w:color="auto"/>
            <w:right w:val="none" w:sz="0" w:space="0" w:color="auto"/>
          </w:divBdr>
        </w:div>
        <w:div w:id="1905137303">
          <w:marLeft w:val="0"/>
          <w:marRight w:val="0"/>
          <w:marTop w:val="0"/>
          <w:marBottom w:val="0"/>
          <w:divBdr>
            <w:top w:val="none" w:sz="0" w:space="0" w:color="auto"/>
            <w:left w:val="none" w:sz="0" w:space="0" w:color="auto"/>
            <w:bottom w:val="none" w:sz="0" w:space="0" w:color="auto"/>
            <w:right w:val="none" w:sz="0" w:space="0" w:color="auto"/>
          </w:divBdr>
        </w:div>
        <w:div w:id="1044718810">
          <w:marLeft w:val="0"/>
          <w:marRight w:val="0"/>
          <w:marTop w:val="0"/>
          <w:marBottom w:val="0"/>
          <w:divBdr>
            <w:top w:val="none" w:sz="0" w:space="0" w:color="auto"/>
            <w:left w:val="none" w:sz="0" w:space="0" w:color="auto"/>
            <w:bottom w:val="none" w:sz="0" w:space="0" w:color="auto"/>
            <w:right w:val="none" w:sz="0" w:space="0" w:color="auto"/>
          </w:divBdr>
        </w:div>
        <w:div w:id="1619218615">
          <w:marLeft w:val="0"/>
          <w:marRight w:val="0"/>
          <w:marTop w:val="0"/>
          <w:marBottom w:val="0"/>
          <w:divBdr>
            <w:top w:val="none" w:sz="0" w:space="0" w:color="auto"/>
            <w:left w:val="none" w:sz="0" w:space="0" w:color="auto"/>
            <w:bottom w:val="none" w:sz="0" w:space="0" w:color="auto"/>
            <w:right w:val="none" w:sz="0" w:space="0" w:color="auto"/>
          </w:divBdr>
        </w:div>
        <w:div w:id="409959728">
          <w:marLeft w:val="0"/>
          <w:marRight w:val="0"/>
          <w:marTop w:val="0"/>
          <w:marBottom w:val="0"/>
          <w:divBdr>
            <w:top w:val="none" w:sz="0" w:space="0" w:color="auto"/>
            <w:left w:val="none" w:sz="0" w:space="0" w:color="auto"/>
            <w:bottom w:val="none" w:sz="0" w:space="0" w:color="auto"/>
            <w:right w:val="none" w:sz="0" w:space="0" w:color="auto"/>
          </w:divBdr>
        </w:div>
        <w:div w:id="1255437168">
          <w:marLeft w:val="0"/>
          <w:marRight w:val="0"/>
          <w:marTop w:val="0"/>
          <w:marBottom w:val="0"/>
          <w:divBdr>
            <w:top w:val="none" w:sz="0" w:space="0" w:color="auto"/>
            <w:left w:val="none" w:sz="0" w:space="0" w:color="auto"/>
            <w:bottom w:val="none" w:sz="0" w:space="0" w:color="auto"/>
            <w:right w:val="none" w:sz="0" w:space="0" w:color="auto"/>
          </w:divBdr>
        </w:div>
        <w:div w:id="735978347">
          <w:marLeft w:val="0"/>
          <w:marRight w:val="0"/>
          <w:marTop w:val="0"/>
          <w:marBottom w:val="0"/>
          <w:divBdr>
            <w:top w:val="none" w:sz="0" w:space="0" w:color="auto"/>
            <w:left w:val="none" w:sz="0" w:space="0" w:color="auto"/>
            <w:bottom w:val="none" w:sz="0" w:space="0" w:color="auto"/>
            <w:right w:val="none" w:sz="0" w:space="0" w:color="auto"/>
          </w:divBdr>
        </w:div>
        <w:div w:id="1540316654">
          <w:marLeft w:val="0"/>
          <w:marRight w:val="0"/>
          <w:marTop w:val="0"/>
          <w:marBottom w:val="0"/>
          <w:divBdr>
            <w:top w:val="none" w:sz="0" w:space="0" w:color="auto"/>
            <w:left w:val="none" w:sz="0" w:space="0" w:color="auto"/>
            <w:bottom w:val="none" w:sz="0" w:space="0" w:color="auto"/>
            <w:right w:val="none" w:sz="0" w:space="0" w:color="auto"/>
          </w:divBdr>
        </w:div>
        <w:div w:id="460155723">
          <w:marLeft w:val="0"/>
          <w:marRight w:val="0"/>
          <w:marTop w:val="0"/>
          <w:marBottom w:val="0"/>
          <w:divBdr>
            <w:top w:val="none" w:sz="0" w:space="0" w:color="auto"/>
            <w:left w:val="none" w:sz="0" w:space="0" w:color="auto"/>
            <w:bottom w:val="none" w:sz="0" w:space="0" w:color="auto"/>
            <w:right w:val="none" w:sz="0" w:space="0" w:color="auto"/>
          </w:divBdr>
        </w:div>
        <w:div w:id="85291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baccess.gov.au/employers/employer-toolkit" TargetMode="External"/><Relationship Id="rId18" Type="http://schemas.openxmlformats.org/officeDocument/2006/relationships/hyperlink" Target="https://www.dsr.org.au/contact-us" TargetMode="External"/><Relationship Id="rId26" Type="http://schemas.openxmlformats.org/officeDocument/2006/relationships/hyperlink" Target="https://www.and.org.au/pages/interviewing-people-with-disability.html" TargetMode="External"/><Relationship Id="rId39" Type="http://schemas.openxmlformats.org/officeDocument/2006/relationships/hyperlink" Target="https://www.jobaccess.gov.au/" TargetMode="External"/><Relationship Id="rId21" Type="http://schemas.openxmlformats.org/officeDocument/2006/relationships/hyperlink" Target="https://disabilityemployment.org.au/" TargetMode="External"/><Relationship Id="rId34" Type="http://schemas.openxmlformats.org/officeDocument/2006/relationships/hyperlink" Target="https://www.jobaccess.gov.au/employers/developing-disability-employment-support-plan" TargetMode="External"/><Relationship Id="rId42" Type="http://schemas.openxmlformats.org/officeDocument/2006/relationships/hyperlink" Target="https://www.valid.org.au/" TargetMode="External"/><Relationship Id="rId47" Type="http://schemas.openxmlformats.org/officeDocument/2006/relationships/hyperlink" Target="https://www.and.org.au/pages/what-is-a-disability.html" TargetMode="External"/><Relationship Id="rId50" Type="http://schemas.openxmlformats.org/officeDocument/2006/relationships/hyperlink" Target="http://www.dsr.org.au" TargetMode="External"/><Relationship Id="rId55" Type="http://schemas.openxmlformats.org/officeDocument/2006/relationships/theme" Target="theme/theme1.xml"/><Relationship Id="R006fdefb2e424e10"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hangeourgame.vic.gov.au/leadership-centre/women-in-sport-recruitment-and-retention-guidelines" TargetMode="External"/><Relationship Id="rId29" Type="http://schemas.microsoft.com/office/2016/09/relationships/commentsIds" Target="commentsIds.xml"/><Relationship Id="rId11" Type="http://schemas.openxmlformats.org/officeDocument/2006/relationships/hyperlink" Target="https://www.jobaccess.gov.au/node/77721" TargetMode="External"/><Relationship Id="rId24" Type="http://schemas.openxmlformats.org/officeDocument/2006/relationships/hyperlink" Target="https://nrschat.nrscall.gov.au/nrs/internetrelay" TargetMode="External"/><Relationship Id="rId32" Type="http://schemas.openxmlformats.org/officeDocument/2006/relationships/hyperlink" Target="https://www.jobaccess.gov.au/employers/employer-toolkit" TargetMode="External"/><Relationship Id="rId37" Type="http://schemas.openxmlformats.org/officeDocument/2006/relationships/hyperlink" Target="https://disabilityleaders.com.au/disability-leaders/what-we-do/boards-and-committees-project/" TargetMode="External"/><Relationship Id="rId40" Type="http://schemas.openxmlformats.org/officeDocument/2006/relationships/hyperlink" Target="https://pwd.org.au/resources/disability-info/" TargetMode="External"/><Relationship Id="rId45" Type="http://schemas.openxmlformats.org/officeDocument/2006/relationships/hyperlink" Target="https://www.dhhs.vic.gov.au/sites/default/files/documents/201805/disability-employment-strategy-2018020-1803045.pdf"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entreforinclusivedesign.org.au/index.php/maa-is-now-cfid/" TargetMode="External"/><Relationship Id="rId19" Type="http://schemas.openxmlformats.org/officeDocument/2006/relationships/hyperlink" Target="https://disabilityemployment.org.au/" TargetMode="External"/><Relationship Id="rId31" Type="http://schemas.openxmlformats.org/officeDocument/2006/relationships/hyperlink" Target="https://www.jobaccess.gov.au/node/77756" TargetMode="External"/><Relationship Id="rId44" Type="http://schemas.openxmlformats.org/officeDocument/2006/relationships/hyperlink" Target="https://www.and.org.au/data/Info_Sharing/AND_Inforgraphic_2016_without_marks.pdf"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obaccess.gov.au/employment-assistance-fund-eaf" TargetMode="External"/><Relationship Id="rId22" Type="http://schemas.openxmlformats.org/officeDocument/2006/relationships/hyperlink" Target="https://wiseemployment.com.au/" TargetMode="Externa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https://www.richmondfc.com.au/video/257083/tigers-in-community-yasmina-mcglone?videoId=257083&amp;modal=true&amp;type=video&amp;publishFrom=1545692400001" TargetMode="External"/><Relationship Id="rId43" Type="http://schemas.openxmlformats.org/officeDocument/2006/relationships/hyperlink" Target="https://wiseemployment.com.au/" TargetMode="External"/><Relationship Id="rId48" Type="http://schemas.openxmlformats.org/officeDocument/2006/relationships/hyperlink" Target="https://www.jobaccess.gov.au/employers/interviewing-people-with-disability"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jobaccess.gov.au/node/77721" TargetMode="External"/><Relationship Id="rId17" Type="http://schemas.openxmlformats.org/officeDocument/2006/relationships/hyperlink" Target="https://www.jobaccess.gov.au/node/77761" TargetMode="External"/><Relationship Id="rId25" Type="http://schemas.openxmlformats.org/officeDocument/2006/relationships/hyperlink" Target="https://captioned-relay.nrscall.gov.au/index2.asp" TargetMode="External"/><Relationship Id="rId33" Type="http://schemas.openxmlformats.org/officeDocument/2006/relationships/hyperlink" Target="https://www.jobaccess.gov.au/employers/developing-disability-employment-support-plan" TargetMode="External"/><Relationship Id="rId38" Type="http://schemas.openxmlformats.org/officeDocument/2006/relationships/hyperlink" Target="https://mailchi.mp/aaavic.org.au/september-update-from-aaa-play-mcuko8gcvx" TargetMode="External"/><Relationship Id="rId46" Type="http://schemas.openxmlformats.org/officeDocument/2006/relationships/hyperlink" Target="https://www.nds.org.au/disability-types-and-descriptions" TargetMode="External"/><Relationship Id="rId20" Type="http://schemas.openxmlformats.org/officeDocument/2006/relationships/hyperlink" Target="https://www.jobaccess.gov.au/about-jobaccess" TargetMode="External"/><Relationship Id="rId41" Type="http://schemas.openxmlformats.org/officeDocument/2006/relationships/hyperlink" Target="https://www.wdv.org.au/"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da.org.au/" TargetMode="External"/><Relationship Id="rId23" Type="http://schemas.openxmlformats.org/officeDocument/2006/relationships/hyperlink" Target="https://au.jobrapido.com/disability-services-jobs?r=auto&amp;utm_source=yahoo&amp;utm_medium=cpc&amp;utm_campaign=319712693&amp;utm_agid=1295224837933584&amp;utm_kwid=kwd-80951607312345:loc-112413&amp;ext=&amp;int=&amp;phy=112413&amp;mt=e&amp;dev=c&amp;net=o" TargetMode="External"/><Relationship Id="rId28" Type="http://schemas.microsoft.com/office/2011/relationships/commentsExtended" Target="commentsExtended.xml"/><Relationship Id="rId36" Type="http://schemas.openxmlformats.org/officeDocument/2006/relationships/hyperlink" Target="https://voiceatthetable.com.au/" TargetMode="External"/><Relationship Id="rId49" Type="http://schemas.openxmlformats.org/officeDocument/2006/relationships/hyperlink" Target="http://wwda.org.au/issues/employment/employm2001/w2wjuly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8724CEBA1E548B053B2891A2FCA6A" ma:contentTypeVersion="13" ma:contentTypeDescription="Create a new document." ma:contentTypeScope="" ma:versionID="8bc843758b55272b21a3975c93b5f4b3">
  <xsd:schema xmlns:xsd="http://www.w3.org/2001/XMLSchema" xmlns:xs="http://www.w3.org/2001/XMLSchema" xmlns:p="http://schemas.microsoft.com/office/2006/metadata/properties" xmlns:ns2="8a606759-2e5e-4eda-8012-ab495527bc33" xmlns:ns3="5081cf5c-87da-4ab4-b7ab-f0bd9540e4a7" targetNamespace="http://schemas.microsoft.com/office/2006/metadata/properties" ma:root="true" ma:fieldsID="c3679ff894f13742669f5a2bdf5604af" ns2:_="" ns3:_="">
    <xsd:import namespace="8a606759-2e5e-4eda-8012-ab495527bc33"/>
    <xsd:import namespace="5081cf5c-87da-4ab4-b7ab-f0bd9540e4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06759-2e5e-4eda-8012-ab495527b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81cf5c-87da-4ab4-b7ab-f0bd9540e4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1CE31-128E-4DBD-AEFA-772D3F4DBA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33C03-F795-4A2A-823A-64D2BFACE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06759-2e5e-4eda-8012-ab495527bc33"/>
    <ds:schemaRef ds:uri="5081cf5c-87da-4ab4-b7ab-f0bd9540e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686E1-DB2B-4296-80E3-FE93C1CF1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6171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 Owens</dc:creator>
  <cp:keywords/>
  <dc:description/>
  <cp:lastModifiedBy>Arty Owens</cp:lastModifiedBy>
  <cp:revision>3</cp:revision>
  <dcterms:created xsi:type="dcterms:W3CDTF">2021-11-26T04:29:00Z</dcterms:created>
  <dcterms:modified xsi:type="dcterms:W3CDTF">2021-11-26T04:30:00Z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0x010100A468724CEBA1E548B053B2891A2FCA6A</vt:lpwstr>
  </property>
</Properties>
</file>